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web and mobile applications, excelling in full-stack development. Proficient in C#, C++, with a strong background in medical imaging workflows and interoperability standards. Deeply committed to delivering high-quality software solutions that enhance clinical outcomes and improve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C++, Python, JavaScript, TypeScript,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ASP.NET, Angular, React, Vue.js, Express.js, jQuery, Moq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 Services, Git, JIRA, JAMA, AWS, Docker, Kubernetes,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DynamoDB, SQLite, PostgreSQL, MySQL, Redis,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DICOM, HL7 FHIR, IEEE 11073, IHE, MQTT, ONNX Runtime, RESTful APIs, SOAP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software development and delivery of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imaging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quality standards and compliance with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multidisciplinary team, ensuring effective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surgical microscopes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hospital information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enhancing the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workflow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development speed and code efficiency, while maintaining high quality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sprint planning sessions, promoting adherence to coding standards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Leica Product Development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extensive test plans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 implementations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interoperability issues and ensuring robust integration within complex hospital environments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medical imaging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weekly agile sprints with global teams including those in Europe and Singapore, focusing on optimized project deliverables and rigorous documentation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and managed data migration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ensured efficient data handling and retrieval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sharing initiatives to educate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interoperability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broader awareness and comprehension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 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IEEE 11073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security measures and software testing protocols ensuring deliverables meet quality, safety, regulatory, maintainability, and reliability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 hardware device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advanced features resulting in enhanced system responsiveness and stability, significantly benefiting users and surgical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NuGet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package management and integrated additional libraries enhancing project scalability and maintainability while championing coding best practices across teams to ensure interoperability standards fully supported.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frontend developers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UX, aiming at developing intuitive interfaces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clinical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are both user-friendly and effective in enhancing surgical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WiX Toolset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Windows installers and managing deployment processes for software applications, ensuring a smooth transition for end-users with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advanced monitoring tools, optimizing system performance through real-time analytics and tracking, enhancing the user experience in clinical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encouraging open communication and creative problem-solving for complex software engineering challenges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coding practices, and enhancing product functionality to improve user satisfaction and drive engagement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Google’s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scalable web applications, refining features based on usability tests and user feedback, while maintaining a focus on responsive interfaces and robust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high-impact project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application design,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innovations while improving processing efficiencies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project timelines and tracking issues effectively, significantly improving project visibility and accountability within the software development lifecycle in alignment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data-intensive applications with a strong emphasis on backend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within Google's infrastructure, ensuring timely and efficient data retrieval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active mentorship programs for junior engineers, promoting knowledge sharing and collaborative problem-solving, leading to a stronger team dynamic and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updating legacy systems to modern frameworks, ensuring maintainability and scalability for enterprise-level applications, mirroring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to align project goals between engineering, product management, and design teams, driving forward communication and project clarity that supported successful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across various platforms, ensuring software resilience and performance aligned with business objectives while minimizing risks and enhancing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discussions on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features and suggestions that improved project capabilities within Google's developer ecosystem, fostering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for third-party services into existing platforms, enhancing functionality and allowing seamless data exchange between systems 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several internal workshops focusing on emerging technologies—such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—for enhanced operational efficiencies, fostering growth and alignment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