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building innovative web and mobile applications. Proficient in Rust, C/C++, and Go, focusing on low-latency systems and distributed architectures. Demonstrated success in designing secure transaction processing systems and real-time data pipelines with an emphasis on security-first development. Passionate about transforming market infrastructures and driving impactful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C/C++, Go, JavaScript, Python, TypeScript, Solidity,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Django, Flask, Spring Boot, gRPC,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Ansible,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Kafka, RabbitMQ, InfluxDB, ElasticSearch,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Penetration Testing, OWASP, JWT, OAuth, SAML, JUnit, Mocha,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systems for innovative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service development while adhering to security best practices to protect user data and ensure transaction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low-latency, high-reliability backend services that directly interact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's transaction pipeline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secure and efficient order routing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gather feedback and iterate on system designs, ensuring alignment with user needs on market-focused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real-time data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managing market data to provide users with instant access to transactions while maintaining system reliability and low-latency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industry-leading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scaling of applications, ensuring that the infrastructure can handle increased workloads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at every layer of the application stack to protect against potential vulnerabilities,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user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Made architectural decisions early in the project lifecycle, ensuring the systems are built to scale while maintaining flexibility for future feature updates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maintained a strong focus on performance optimization, ensuring that all services were operating efficiently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systems built, facilitating easy onboarding for new team members while ensuring long-term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sessions to test new features, enabling quick pivoting based on user feedback and market trends to improve product performance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interfaces and API capabilities for better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through automated testing strategies for critical backend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all-hands architecture reviews, providing input on technology choices and guiding team decisions towards best practices for system design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developed integration strategies for third-party services to ensure seamless operations with previously built solutions, expanding product capabilities based on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culture-building initiatives through mentorship and knowledge-sharing sessions, fostering a collaborative environment focused on innovation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for scalable systems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applications that catered to millions of users with an emphasis on speed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cross-disciplinary teams to enhance existing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improving transaction processing times and ensuring system reliability under high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design discussions to define technical specifications and align development efforts, ensuring that features met project deadlines and quality expectations while aligning with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efficient data exchange between services,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and performance optimization within the existing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debugged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assurance processes were incorporated into the development lifecycle for all features released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stringent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guidelines to protect sensitive user information while building and integrating new systems within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code deployments and maintain high-quality deliverables across various projects through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towards architectural discussions on distributed systems, focusing on scalability and reliability concerns that led to operational improvements and reduced latency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data patterns and usage trends, providing insights that drove product improvements and user engagement strategies for the team’s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efficient caching mechanisms in server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speed of data retrieval operations in applications, and ensuring high availability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implement machine learning models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analytics, thereby enriching the user experience with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focused on DevOps practices to improve team efficiency in deployment processes, mentoring teams on best practices for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