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web and mobile applications. Proficient in Laravel and PHP, advocating for clean coding practices and efficient database management with MySQL. Adept at designing scalable architectures and collaborating across teams to drive innovative solutions in the insurance technology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Laravel, Vue.js, React, Node.js, Bootstrap, jQuery, Symfony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Environments:</w:t>
      </w:r>
      <w:r w:rsidRPr="009C6822">
        <w:rPr>
          <w:rFonts w:ascii="Roboto Light" w:eastAsia="Roboto Light" w:hAnsi="Roboto Light" w:cs="Roboto Light"/>
          <w:sz w:val="20"/>
          <w:szCs w:val="20"/>
        </w:rPr>
        <w:t xml:space="preserve"> Git, Docker, Jenkins, Visual Studio Code, PHPStorm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Object-Oriented Programming (OOP), RESTful APIs, Microservices Architecture, Agile Methodologies, Test-Driven Development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system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maintainability of mission-critical insurance technology applications while ensuring compliance with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and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integrate new features, improve user experience, and streamline operational workflows through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debugging sessions, optimizing code efficiency and ensuring adherence to industry standards and best practices in software development,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 deployment, which streamlined the development workflow, improved collaboration between team members, and enhanced the scalability of the development environment for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technical solutions with business objectives, contributing insights on system architecture, software requirements, and risk assessment to drive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and execute testing strategies, identifying potential issues in software before deployment, ensuring only high-quality products reached production and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and stakeholders to gather requirements, translate them into technical specifications, and prioritize feature enhancements based on user feedback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(CI/CD), automating testing and release processes, which decreased deployment times and minimized errors in live environments during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user feedback, utilizing this data to inform iterative enhancements, emphasizing data-driven decisions for product improvement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designers to implement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and engagement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applications including architecture diagrams, API specifications, and user guides to facilitate onboarding and knowledge transfer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and interns, fostering skill development and sharing industry best practices, which contributed to a more knowledgeable and capable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and industry trends in software engineering and insurance technology, applying insights to improve existing systems and inform strategic decisions for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agile sprint planning meetings, contributing technical insights and updates while assisting in the estimation and prioritization of features for upcoming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 queues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background processing of asynchronous tasks, which improved the user experience by enabling smooth operation of resource-intensive processes without impacting front-end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primarily on server-side architecture and database integration to support seamless user experiences across mobile and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 (OOP)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various projects, ensuring clean and maintainable codebases while iterating on user-focused features and functionalities to meet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collaboration with cross-functional teams including product management, design, and QA to gather requirements, ensuring timely delivery of features and adherence to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software development lifecycle, contributing to daily scrums, sprint planning, and retrospectives, which improved team communication and collaboration leading to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applications and back-end services, ensuring robust and efficient integration with external platforms and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an environment of collaboration through code reviews and branching strategies that facilitated effective team contributions and conflict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gather feedback, aligning project deliverables with user expectations and comprehensive testing strategies to ensure high-quality releases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encouraged the adoption of best practices in coding standards, resulting in a more efficient team and improved software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build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team productivity by minimizing manual errors and ensuring continuous delivery of software updates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software code quality through rigorous unit testing and integration testing practices, ensuring robust and reliable applications capable of withstanding load requirements and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analytics to monitor application usage and performance, gathering actionable insights that informed engineering decisions and prioritization of feature development based on real-world usage statistics.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development of company-wide coding standards and best practices, advocating for consistent and collaborative approaches to software development across various teams and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