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delivering scalable web and mobile applications. Proven track record in leading cross-functional teams, architecting cloud-native solutions, and implementing robust security protocols. Proficient in advanced programming techniques, managing continuous integration and delivery pipelines, and enhancing application performance. Strong collaborator with exceptional problem-solving skills, dedicated to aligning technology with business objectives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Ruby, Kotlin,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Express.js, Django, Flask, React, Angular, Vue.js,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Maven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Firebase,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Cypress, MOCK, OWASP, JUnit, Postman, J meter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applications handling complex inter-related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advanced programming techniques to deliver scalable and maintainable solutions aligned with best industry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development, configuration, and implementation of solutions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security while ensuring cost-efficiency across deployments and system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N-tier application structures, ensuring seamless integration across presentation, business, and data layers, serving as a subject matter expert for team practices and architectural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IT stakeholders to resolve intricate challenges during interface integration between enterprise and third-party applications, adhering to security protocols and efficient data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 and reusable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managing dependencies and ensuring robust application support across multiple teams and project scopes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documentation for interfaces and APIs, aiding in the alignment with organizational standards and facilitating knowledge sharing amongst team members on architecture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introduction of automation techniques in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deployment reliability and reduced cycle times for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continuously, diagnosing potential issues across systems, and implementing optimizations proactively to enhance reliability, scalability, and compliance with industry standards and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revised coding, design, and architecture standards, advocating for improvements that enhanced team efficiency while aligning technical solutions with business goals through collaborative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robust security measures for enterprise-wide applications, including access control protocols, and ensured adherence to industry security guidelines and compliance mandates.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post-incident reviews to identify root causes and foster improvement, nurturing a continuous improvement culture while mentoring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product teams in implementing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system reliability and maintainability through rigorous quality assurance practices and security testing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encrypted communication protocols and effective data management practices to address identified security vulnerabilities throughout application lifecycle, collaborating closely with project teams to remediate issues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partnerships with product owners and architects, delivering essential technical insights that aligned development efforts with overarching business objectives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Piloted new technologies and frameworks, assessing their potential impact on systems and processes, providing recommendations for adoption that drove innovation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highly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best practices in software development were maintained throughout the software lifecycle, driving team contributions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service communication for various applications, thus optimizing service reliability and promoting seamless interactions between different enterprise systems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establishing a robust security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mitigating risks within the software development processes and ensuring compliance with regulatory standards across all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Agile development practices,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project management, collaborate with cross-functional teams, and optimize workflow efficiency throughout active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consistent development environments, significantly improving application deployment processes and reducing discrepancies between staging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unit testing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applications met set business and technical requirements effectively before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peers in adopting best practices for object-oriented programming, contributing to a healthy codebase that adhered to established guidelines and increasing overall system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optimization of database queries,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speeds and system performance metrics crucial for user satisfaction and application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among product teams to address security testing methodologies incorporating automated testing frameworks, greatly enhancing application responsiveness to vulnerability detection and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frameworks that improved development processes, leading proofs-of-concept to validate feasibility and build team understanding of new tools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advanced analytics solutions that monitored application performance dynamically, enabling early detection of issues and driving effort to address potential bottlenecks proactively in real-time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to align team practices with technical standards, facilitating enhanced knowledge sharing and onboarding processes for new team members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