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Senior Software Engineer with 11 years of extensive experience in software development, specializing in building and enhancing web and mobile applications. Adept at utilizing modern technologies, including React, TypeScript, and Node.js, to create user-centric solutions and drive engagement. Proven ability to implement agile practices and collaborate effectively with cross-functional teams to deliver high-quality software solutions. Passionate about the blockchain ecosystem and fostering a collaborative work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TypeScript, React, React Native, Node.js, HTML5, CSS3,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Technologies:</w:t>
      </w:r>
      <w:r w:rsidRPr="009C6822">
        <w:rPr>
          <w:rFonts w:ascii="Roboto Light" w:eastAsia="Roboto Light" w:hAnsi="Roboto Light" w:cs="Roboto Light"/>
          <w:sz w:val="20"/>
          <w:szCs w:val="20"/>
        </w:rPr>
        <w:t xml:space="preserve"> Swift, Kotlin, Xamarin, Cordova, Flutter, Firebase, In-App Messaging, Push Notifications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Next.js, Angular, HTML, SASS, Webpack, Babel,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API Technologies:</w:t>
      </w:r>
      <w:r w:rsidRPr="009C6822">
        <w:rPr>
          <w:rFonts w:ascii="Roboto Light" w:eastAsia="Roboto Light" w:hAnsi="Roboto Light" w:cs="Roboto Light"/>
          <w:sz w:val="20"/>
          <w:szCs w:val="20"/>
        </w:rPr>
        <w:t xml:space="preserve"> MongoDB, PostgreSQL, MySQL, RESTful APIs, GraphQL APIs, Express.js, Koa,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Ethereum, Web3.js, Solidity, Truffle, Metamask API, OpenZeppelin, Decentralized Finance (DeFi), Smart Contracts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Methodologies:</w:t>
      </w:r>
      <w:r w:rsidRPr="009C6822">
        <w:rPr>
          <w:rFonts w:ascii="Roboto Light" w:eastAsia="Roboto Light" w:hAnsi="Roboto Light" w:cs="Roboto Light"/>
          <w:sz w:val="20"/>
          <w:szCs w:val="20"/>
        </w:rPr>
        <w:t xml:space="preserve"> Git, Jira, CI/CD, Agile, Scrum, TDD, DevOps, Unit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enhancement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MetaMask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focusing on user engagement and retention through innovative solutions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Desktop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clients for optimal cross-platform user experiences while ensuring compatibility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solutions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communication between clients and server while adhering to secure coding practices and performance benchmarks to maintain industry standards for responsiveness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into existing applications, facilitating seamless blockchain interactions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Ethereum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and enhancing user experience through intuitive interfaces and secure transaction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sprints, collaborating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define impactful features; leveraged strong organizational and communication skills to enhance team productivity and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ensuring adherence to established quality standards while fostering a culture of continuous improvement within the engineering team, thereby enhancing overall code quality across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 collaborative environment by mentoring junior engineers and participating in cross-functional workshops, sharing insights on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tools to drive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engagement metrics, implementing data-driven improvements to ensure a user-centered development approach, resulting in higher satisfaction and lower bounce rates within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software solutions through rigorous testing protocols leading to enhanced application stability and performance across all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and improve scalability of products while adhering to strict security protocols for data handling and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landscape, contributing insights and new ideas that kept the team on the cutting edge, which significantly influenced application features for better engagement with users and creators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best practices in software development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automating deployment pipelines and decreasing development cycles while maintaining high levels of quality assurance in the production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engagement strategies by implementing in-app marketing features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push notifications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interactive elements, contributing to increased user retention rates through enhanced functionality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MetaMask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wallet interface.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cross-platform functionality and performance optimization, retuning applications for quick loading times and responsive UI, thus delighting users with superlative interaction experiences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web-based security considerations and implemented security best practices within the development cycle, successfully protecting sensitive user data while enhancing overall trust in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improve the user interface and experience of applications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user-centric design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more engaging platforms for transaction and interaction.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several high-traffic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and intuitive user interfaces; consistently ensured cross-browser compatibility through meticulous testing practices and coding standards adherence.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services into applications, enhancing functionality and user experience while maintaining scalable and maintainable code architecture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maintained adoption of best practices in code management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creating workflows that streamlined collaboration among team members working on complex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requirement analysis and system design by collaborating with product teams to define project timelines, functional specifications, and key user stories that maximized engagement with target audiences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fostering a culture of continuous improvement within the development team, providing constructive feedback that uplifts code quality and aligns with established best practices for modern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performance optimization through code refactoring, ensuring both the responsiveness of applications and adherence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principles of clean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maintainability and scalability within all released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interior collaboration among teams by sharing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operational efficiency and developing a more synergy-driven project management atmosphere.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unit tests and automated testing frameworks to ensure reliability and accuracy of application features, significantly enhancing the robustness of software delivered to clients and end-users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 culture of learning by conducting internal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teams with knowledge necessary to adopt emerging trends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monitoring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oversee application performance metrics consistently, ensuring high levels of system uptime and responsiveness for applications serving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scalable applications with high reliability and to ensure that server infrastructure aligned with users' ever-changing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adaptability and resilience in project teams by modeling effective communication strategies, enabling the swift pivoting of project direction based on evolving market and technology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