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web and mobile applications, proficient in JavaScript, TypeScript, React, and Node.js. Proven ability to deliver complex initiatives for high-traffic platforms, with a passion for the gaming landscape and a keen interest in optimizing player experiences through innovative tech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Tailwind,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GraphQL, SQL, NoSQL,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Webpack,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Memory Profiling, Desktop Optimization, Load Testing, Cloud Services, Third-party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 Methodologies, Scrum, RESTful Services,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high-availability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for tens of thousands of daily active gamers.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analytics and ad tech into dynamic web applications, ensuring compliance with latest standards and optimized performance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enhancing backend architecture on AWS to support seamless live services, implementing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faster delivery cycles and improved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comprehensive requirements into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improvement and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 and tools, fostering a culture of collaboration and innovation while ensuring alignment on technical directions across multiple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pipeline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enhancing deployment speeds and reducing development friction during production releases for various competitive gaming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evaluations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load testing, successfully identifying bottlenecks and optimizing application performance to improve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functions, maintaining extensive documentation for ongoing projects to facilitate knowledge sharing and technical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feature updates based on user feedback and cohort analysis, driving meaningful improvements in user retention through iterative enhancements in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integration processes for third-party authentication systems, focusing on security and user experience, allowing seamless access across a multitude of gaming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on both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and monitoring tools to analyze and rectify complex issues in production environments, directly improving stability for high-traffic gaming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attended and contributed to team workshops on new technologies and trending industry practices to stay aligned with the latest developments in web application frameworks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in enhancing team collaboration through the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project delays and fostering a more organized workflow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organization-wide initiatives aimed at enhancing team culture and collaboration by actively participating in cross-departmental projects focused on user experience and technology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ensure efficient project delivery and maintain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technical requirements and design specifications, translating complex user needs into intuitive user interfaces that improved customer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robust server-side applications by integrating with various external APIs and databases, enhancing application interoperability and functionality for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quality and assisting in the development of high-performance applications that facilitated better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front-end and back-end developers to troubleshoot and resolve issues in application performance, maintaining a proactive approach in adhering to both user interface and functionality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leading to significant improvements in performance while reducing operational costs associated with server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 to gather user feedback, using insights to iterate on features and design elements to better align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of new features and significantly reducing time to market for application updates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main point of contact for technical discussions during project planning meetings, ensuring clarity in technical decisions and alignment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architectures and decisions made during development, facilitating onboarding for new developers and serving as a reference for technical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engineers, promoting knowledge sharing and skills development, thus building a more capable and confident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community forums and discussions related to software deployment and performance optimization, reflecting a commitment to professional growth and sharing knowledge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