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Result-oriented Senior Software Engineer with over 11 years of experience in software development, specializing in distributed systems, scalability, and high-performance applications. Proven expertise in Kubernetes, AWS, Rust, and building robust microservices architectures. Strong leadership skills, having successfully guided technical teams in delivering innovative solutions for complex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Python, C++, Erlang, Java, Go,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Terraform, Gitlab CI, PostgreSQL, Kafka, Grafana, Prometheus,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CI/CD, Agile, Test-Driven Development, Infrastructure as Code, Observability, Automated Monitoring, Containerization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Azure, GCP, Heroku, OpenShift,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Technical Leadership, Mentoring, Cross-functional Teamwork, Stakeholder Engagement, Project Management, Incident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to design and implement a distributed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scalability and responsiveness while driving successful project outcomes with high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services for performance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strategies and leveraging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sprint planning sessions, collaborating closely with product management to ensure delivery of features aligned with business objectives and technical requirements, fostering a culture of accountability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advancing the consistency and reliability of software releases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automated testing strategies, ensuring that all released services met high standards for quality through rigorous validation processes backed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observability by incorporating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Jaeger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team to efficiently troubleshoot and resolve issues in real-time, thereby increasing overall uptime and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within the team, providing guidance on technical best practices and fostering an environment conducive to professional growth and development, enhancing team effectiveness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incident management processes by proactively diagnosing system failures and troubleshooting production issues, showcasing strong analytical skills and enhancing team response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components of our exchange infrastructure, focusing on low-latency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streamlining interactions between distributed services through efficient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from a monolithic architecture to a microservice-based environment, successfully advocating for trade-offs and ensuring the technical vision aligned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cross-functional teams to heighten collaboration on project objectives and enhance overall project visibility across all stakeholders, driving strategic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software engineering best practices to drive quality improvements through continuous integration and deployment, fostering a team culture focused on excellence and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and design reviews, influencing strategic decisions that shaped the technical direction of our products, thereby ensuring alignment with the company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team performance reviews and growth plans, leveraging my leadership skills to support engineers in achieving their career aspirations within a challenging environment, driving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across the organization to articulate technical strategies and developmental roadmaps, ensuring that the engineering team's work effectively cascaded to the broader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foundational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rapid development and deployment of projects that are robust and scalable while enhancing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ensure the delivery of high-quality software through continuous integration practices and thorough testing methodologies, promoting a culture of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core services, focusing on building fault-tolerant systems while implementing real-time monitoring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observability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aimed at refining engineering practices and guidelines, driving continuous improvement initiatives and fostering an innovative culture within the technical team, promoting celebrations of team achievements.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reliability which reduced time-to-market for critical features while reinforcing the quality of the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incident response processes, applying strong problem-solving skills to investigate and resolve service-level issues while ensuring minimal disruption and maintaining stakeholder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by sharing knowledge on programming languages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others towards best practices in software development and technology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design sessions that provided solutions for performance optimization, thus enhancing user experience through effective coaching and bying into innovative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alerting tools to ensure high availability of services, driving proactive improvements that increased overall system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bi-weekly retrospectives evaluating sprint outcomes and team dynamics, continually refining processes and enabling better alignment to project objectives through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requirements into technical specifications, ensuring that features delivered aligned with market demands and user expectations, driving both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related to distributed systems, showcasing a strong commitment to community and collaborative development efforts in advancing technology and sharing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