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developing innovative web and mobile applications. Expert in building highly scalable systems using advanced technologies such as Java, Python, Spring and big data frameworks, with a strong commitment to optimizing performance and implementing machine learning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Shell Scripting, SQL,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Hibernate, Flask, React, Angular, TensorFlow,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Apache Hadoop, Cassandra, HBase, Kafka, Flink,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JUnit, Maven, Gradle, Git,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Tableau, Matplotlib, Pandas, NumPy, Dask, SQL Server, PostgreSQL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process large data 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analysis effectiveness and pushing boundaries in fraud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capture fraudulent activities, improving detection speed and robustness of the application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unsupervised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supervised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the platform, optimizing fraud detection strategies for diverse consumer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building scalable microservices architecture, facilitating efficient service interaction and system performance across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retrieval of user transaction data, achieving faster data access times and better query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test-driven development (TDD)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delivery and reducing the number of defects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coding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leading to higher deployment efficiency and consistency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 junior developers, fostering an environment of continuous learning and collaborative problem-solving to ensure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system bottlenecks and optimized processes to improve our statistics database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query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promoting a culture of innovation and improvement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scalability of applications, deploying services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presenting insightful analytics to stakeholders to drive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and enhance user experiences, ensuring product features align with market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architecture and user guides, aiding in onboarding new team members and providing clarity into the system's operational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testing initiatives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areas for enhancement and achieving more reliable system functioning.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code maintainability while adhering to industry best practices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dynamic team environment that fostered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communication and innovation, significantly enhancing project outcomes through shared goal objectives and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interactions with relational databases and increased transaction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ingestion and analysis rapidly to aid decision-making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effective solutions to complex problems in system architecture,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deliver robust and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focused on creating highly modular systems with clear interfaces, promoting maintainability and flexibility across project landscapes and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procedures to ensure that applications met quality standards, employing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various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contributing to the deployment of applications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high availability and scalability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diligent profiling and optimization efforts, ensuring resource usage was efficient while improving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team, providing guidance on best programming practices and career development to foster a knowledgeable engineering community within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closely to deliver solutions that were aligned with business needs, ensuring that software designs were appropriate and met user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existing code bases, adhering to standards of clean code and practices, ensuring ongoing maintainability and technical debt reduction which benefited future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