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Senior Software Engineer with over 11 years of experience in software development, specializing in web and mobile applications. Proven expertise in Python and microservices architecture, skilled at designing, implementing, and maintaining scalable backend applications. Strong problem-solving abilities and adept at collaborating in fast-paced environments to drive project success. Experienced in leading projects from conception to execution, promoting architectural best-practices and fostering a culture of excellence across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C++,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Frameworks:</w:t>
      </w:r>
      <w:r w:rsidRPr="009C6822">
        <w:rPr>
          <w:rFonts w:ascii="Roboto Light" w:eastAsia="Roboto Light" w:hAnsi="Roboto Light" w:cs="Roboto Light"/>
          <w:sz w:val="20"/>
          <w:szCs w:val="20"/>
        </w:rPr>
        <w:t xml:space="preserve"> Flask, Django, React, Angular,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Platform,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Microservices &amp; Architecture:</w:t>
      </w:r>
      <w:r w:rsidRPr="009C6822">
        <w:rPr>
          <w:rFonts w:ascii="Roboto Light" w:eastAsia="Roboto Light" w:hAnsi="Roboto Light" w:cs="Roboto Light"/>
          <w:sz w:val="20"/>
          <w:szCs w:val="20"/>
        </w:rPr>
        <w:t xml:space="preserve"> REST, GraphQL, Microservices, Serverless, Event-Driven Architecture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CI/CD, Docker Compose, Terraform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the performance and efficiency of backend systems, aligning technology with business workflows and ensuring reliability at scale.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cloud-based software products in alignment with industry best practices, ensuring adherence to compliance standards and optimizing uptime for high-traffic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across multidisciplinary teams to enhance security, reliability, and automation, significantly reducing downtime and improving user experience through best-practice agile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architecture and build of new backend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efficiency and enabling scalability for millions of transactions per month supporting financial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CI/CD processes, facilitating rapid deployment cycles through automated testing and continuous integration, which increased productivity and reduced man-hours spent on manual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fraud detection mechanisms integrating machine learning models into existing applications, enhancing the accuracy and speed of financial data processing and supporting lending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best-practices and architectural leadership to backend applications, focused on optimizing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coding efficiency during the software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guided junior engineers, sharing knowledge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local development environments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a stronger engineering team and encourage professional growth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ensuring high-quality code standards while fostering a culture of technical excellence and continuous improvement on project deliverables and team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system architecture and specifications for new business requirements, translating complex stakeholder requests into actionable engineering tasks that support business objectives and enhance product offering.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for microservices and deployment processes to facilitate knowledge transfer among team members and improve onboarding experiences for new hires.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implemented new technical tools and frameworks, maintaining a keen awareness of industry technology trends to ensure the best possible approaches were being applied to projects and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multiple projects from inception through delivery, employing strong communication and problem-solving abilities to navigate challenges and drive project success amidst tight deadlines.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and logging solutions to ensure system health and performance,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observability across distributed services and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and efficient applications,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continuous delivery practices and enhance team productivity and communication on large-scale projects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services built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responsiveness and user experience for high-demand web applications while implementing best practices for performance tuning.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APIs, ensuring secure data handling and integration with third-party applications while rigorously documenting functionalities for ease of integration and maintenance.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UX/UI teams to deliver intuitive designs and simplify the user journey, resulting in higher user engagement and contributions to overall business success.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testing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increase code quality and limit regressions, contributing to the creation of robust applications that meet stringent business requirements and customer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teams to develop strategic solutions for complex engineering challenges leveraging strong analytical skills and extensive knowledge of cloud computing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comprehensive testing procedures, aligning project deliverables with technical specifications and business goals to ensure maximum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mentoring and training initiatives that empowered junior developers and enhanced the overall competence and skill set within the engineering team, promoting a culture of learning and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portable and consistent software environments, allowing development and production teams to streamline deployments and reduce discrepancies in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stakeholder relationships and facilitated workshops to gather requirements, transforming client insights and needs into actionable changes and technical solutions that provided measurable business impact.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initiatives and internal tool development efforts, leveraging existing industry solutions to accelerate the deployment of new services and enhance overall team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implemented emerging technologies relevant to enhancing existing platforms, focusing on innovations in cloud services and data processing that support business continuity and operational resilience.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