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specializing in UX/UI design for web and mobile applications. Proven ability to create intuitive user experiences and effectively mentor teammates while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Kubernetes, AWS, OpenShift,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Elastic stack, Elasticsearch, Kibana, Logstash, Beats,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InVision, Adobe XD, Balsamiq, UXPin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intuitive dashboards and visualizations for internal applications, enhancing user engagement by systematically implementing feedback from usability studies and incorporating critical user insights into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usability studies and proactive user research interviews, resulting in key improvements that maximized user satisfaction and streamlined access to essential data analytics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promoting a culture of knowledge sharing and ensuring high-quality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existing applications to bolster data analysis capabilities, leading to significant enhancements in data-driven decision-making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define product features, roadmap strategies, and successful delivery milestones, ensuring alignment with business goals and user expectations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architecture diagrams and wireframes to visualize the user flow, fundamentally simplifying complex data presentation for end users and improving overall usability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progress, document acceptance criteria, and coordinate effectively with cross-functional teams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build processes, and ensuring seamless deployments in cloud environments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container orchestration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fostering an agile working environment that emphasized collaboration, adaptability, and continuous improvement, enhancing team effectiveness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documentation standards to ensure software products met security compliance requirements as dictated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personas and user journeys that effectively communicated user needs and pain points, guiding feature prioritization and design decisions throughout the development phases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dynamic front-end components and improved user interactivity, while closely working with backend developers to ensure seamless integration and performance optimization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supported the implementation of user-centered design workflows, enhancing engagement through interactive prototypes and iterative design feedback loops to refine user experiences prior to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skill sets by continuously researching emerging technologies and industry trends, leading initiatives that integrated new capabilities to elevate the user experience and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engaged in cross-disciplinary teamwork, leveraging the diverse expertise of developers, designers, and project managers to achieve cohesive and fulfilling user experiences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high-traffic web applications, focusing on performance and security, while adopting frameworks that ensured scalability and resilience in the architecture of large-scale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seamless user experiences and fostering maintainability through modular architecture and reusable design patterns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applications maintain performance, reliability, and functionality under various test scenarios and edge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access patterns and efficiently delivering backend capabilities to frontend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and stakeholders in conducting A/B testing on application interfaces, resulting in optimized layouts and improved usability following user research feedback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uphold coding standards, promote team learning, and foster pride in code quality and effective solutions to complex programming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management, collaborating with teams through pull requests and code reviews to ensure code integrity and maintain a clean project history across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and implemented JSON-based RESTful APIs that enhanced data communication efficiency between the frontend and backend systems, significantly improving application response times and user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 within the Agile framework, ensuring effective communication of progress and roadblocks to enhance overall project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features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ensuring a consistent design language across the web application to meet user requirements and industry best practices in UI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incorporated new methodologies in software architecture and design, applying modern tools and frameworks that align with current trends in the tech landscape to stay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documentation efforts around system architectures, best practices, and lessons learned during project lifecycles, ensuring future teams would have access to key insights for onboarding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