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web and mobile applications. Proven track record in enhancing application infrastructure and improving developer productivity utilizing advanced technologies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Go, Rust,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Helm,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Express.js, Flask, Django,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Splunk,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Atlassian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improve application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innovative solutions, enhancing the overall user experience and operational efficiency across backend and platform engineering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of microservices architecture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monorepo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structure, streamlining the development workflow and reducing build times significantly for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that improved security measures and ensured seamless access control across the platform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projects that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deployment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implementation of modern development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supporting US-specific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 High authorization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providing on-call support to maintain critical uptime requirements for our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using industry-standard tools, facilitating better troubleshooting and performance optimization that benefited both the application and business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establishment of an internal knowledge-sharing platform, enhancing team collaboration and empowering engineers to provide direct feedback on improving developer tooling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recommending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business strategies and supported scalable growth for upcoming enterprise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flagging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enabling phased rollouts of new features while mitigating risks associated with large production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guidance on effective coding standards and promoting collaborative and adaptive project management principles in daily stand-ups.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inefficiencies within existing systems, leveraging analytical skills to propose technology improvements that reduced response times and elevated client satisfaction scores.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of application performance metrics,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existing features and suggest actionable insights to improve service reliability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harnessing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ensuring minimal downtime during transitions while maintaining user trust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decrease in bugs reported post-deployment and increased product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improvement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organizing regular hackathons and brainstorming sessions that encouraged innovative thinking and creative problem solving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and experience through innovative design and architecture strategies in collaboration with design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RESTful APIs that supported real-time data processing and integration with front-end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ensuring data integrity through well-defined schema design and indexing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create efficient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speed and reducing rollbacks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translate them into technical specifications, ensuring alignment between business needs and technical capabilities while fostering client relationships.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while promoting collaborative practices among team members, fostering a culture of learning and improvement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and integration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coverage and reliability of deployed applications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troubleshooting application issues in production environments, effectively communicating with stakeholders regarding technical solutions and project timelines for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methodologies, participating in sprints to deliver high-quality product features while adapting quickly to changing project requirements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enterprise-level clients by developing tailored solutions that enhanced workflow efficiencies and user engagement, driving product adoption and customer success rates through direct interaction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system architecture models adhering to best practices in software engineering to optimize performance, scalability, and maintainability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leveraging application performance monitoring (APM) tools to identify bottlenecks and implement optimizations to enhance reliability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