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engineer with 11 years of experience in software development, focusing on designing and delivering enterprise applications and system integrations. Proven expertise in cloud delivery, DevOps practices, and mentoring teams to create reliable and scalable solutions across diverse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TypeScript, Java, JavaScript, C#, Ruby,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GCP, Azure DevOps, Terraform, CloudFormation,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 Ansible,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REST APIs, GraphQL, RabbitMQ, Kafka, HTTP/2, gRPC,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Selenium, JUnit, PyTest, Mocha, Chai, Postman,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multiple cloud-native applications ensuring they comply with the enterprise architecture standards and efficiently serve the diverse needs of stakeholders and users effectively fostering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delivery of scalable software solutions by championing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establishing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 that automates workflows, improves deployment frequency, and enhances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engineers by providing clear technical guidance and support, ensuring their professional development aligns with industry standards, which fosters a culture of continuous learning and sharing of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 comprehensive technical documentation for all systems and workflows, which enhances maintainability and facilitates knowledge transfer, contributing to the operational resilience of the systems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cross-functional teams, including architecture and product management, transforming business requirements into technical specifications that guide the development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orchestration and messaging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integration across multiple services and applications to support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 code quality and engineering excellence through rigorous code reviews and enforcing documentation standards, enhancing team accountability, collaboration, and the overall quality of technological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 in architectural discussions, identifying opportunities for improvement and innovation in technical practices, ensuring the technology stack remains aligned with the latest industry trends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the implementation of infrastructure as code (IaC) solutions, improving the deployment process by ensuring that infrastructure requirements are met in a version-controlled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a collaborative working environment by organizing knowledge-sharing sessions, encouraging team members to discuss integration technologies and enhancing their skills related to modern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Identify and analyze performance bottlenecks, devising strategies to improve infrastructure efficiency and application performance while maintaining quality and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proactive risk management strategies to mitigate potential integration failures, ensuring that contingency plans are in place to minimize service disruption and enhance operational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the use of automated testing frameworks to ensure high levels of quality and reliability in the software being developed, which contributes to lower rejection rates in code acceptance.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event-driven architectures by leveraging modern technologies, allowing for a more responsive and interactive user experience across the applications developed and maintained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discussions on system architecture with various stakeholders ensuring their needs are accurately captured in the technical designs and executed adequately during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backend and frontend skills throughout the development of enterprise-grade applications,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features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the entire software development life-cycle, from conceptualization through implementation, guaranteeing high standards of quality were upheld during each phase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REST APIs, facilitating seamless integration of third-party services and enhancing the application's functionality while maintaining security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efficiency and productivity by adopting Agile methodologies, structuring sprints, and ensuring effective backlog management that aligns with the organization’s goals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reviews of applications to identify and troubleshoot issues, significantly reducing downtime and improving overall user satisfaction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ensuring that deployments were swift and effective while maintaining high quality through extensive testing and validation.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