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results-driven software engineer with 11 years of experience in web and mobile application development, specializing in backend and data engineering. Proven track record in building scalable and efficient systems in fintech environments, leveraging a robust technical skill set in a collaborative, agile context.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JavaScript, Typescript, Rust, Ruby,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Redux, Flutter, Angular, Vue.js, D3.js, Bootstrap, Material 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GraphQL, Spring Boot, Django, Ruby on Rails, FastAPI,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Terraform, Docker, Kubernetes, CI/CD, Jenkins, GitHub Actions,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Tools:</w:t>
      </w:r>
      <w:r w:rsidRPr="009C6822">
        <w:rPr>
          <w:rFonts w:ascii="Roboto Light" w:eastAsia="Roboto Light" w:hAnsi="Roboto Light" w:cs="Roboto Light"/>
          <w:sz w:val="20"/>
          <w:szCs w:val="20"/>
        </w:rPr>
        <w:t xml:space="preserve"> PostgreSQL, MongoDB, Snowflake, S3, Redis, Talend, Apache Kafka,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TDD, BDD, DevSecOps, RESTful APIs, Microservices, Event-Driven Architecture, Code Review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backend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for complex data processing applications in a fast-paced fintech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data integration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accuracy and integrity across numerous external service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business teams to translate product requirements into technical specifications, fostering a deep understanding of customer needs and driving project success through cooperation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microservices architecture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significant improvements in deployment frequency and system reliability, which ultimately enhanced user satisfaction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automation, creating repeatable and scalable environments for cloud deployment, enabling faster delivery of new features and bug fixes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of development practices,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streamline workflows, reduce deployment times, and elevate code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code quality, and effective problem-solving techniques, fostering a collaborative and knowledge-sharing environment that empowered team success and individual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dramatically increasing software quality and reliability by ensuring expected functionality prior to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emerging technologies, producing innovative solutions to meet evolving user demands while maintaining compliance with industry standards and security protocols pertinent to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evolution of company coding standards and documentation practices, significantly enhancing team onboarding experiences and reducing the knowledge gap for new developers from diverse backgrounds.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collection systems, utilizing data validation, cleaning, and matching strategies to ensure seamless service delivery and compliance with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meetings and sprint reviews, promoting transparency, accountability, and timely resolutions of any blockers, which substantially increased team cohesion and productivity levels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performance benchmarking and optimization reviews, applying findings to enhance system performance and user experience in real-time data processing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engaged in personal and team skill development through workshops and professional development opportunities, resulting in improved team dynamics and increased expertise in modern technologies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all coding practices and system architectures, ensuring clear guidance and understanding across development and operational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various applications, ensuring reliability and scalability in user-facing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contributing to sprint planning, daily stand-ups, and retrospectives, resulting in enhanced project alignment and time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system performance through rigorous profiling and debugging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higher availability and reduced latency in service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services and APIs, including payment gateways and authentication providers,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functionalities and user onboarding processes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closely working with UI/UX teams to translate designs into functional and accessible web and mobile applications, driving end-user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and decisions to evolve existing services into microservices-based applications, facilitating smoother transitions to cloud-native solutions in a DevOps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strategies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optimizing incident response and troubleshooting processes across application landscapes.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knowledge-sharing initiatives, encouraging adherence to best practices which led to a noticeable enhancement in code quality and team collaboration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sprint retrospectives, providing insights and feedback for process improvements, which fostered a culture of continuous learning and growth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effective data models and facilitate efficient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unit tests and maintained the project's test suite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test coverage and code reliability before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worked towards enhancing application security through the implementation of secure coding practices and security audits, adhering to best practices in a regulated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