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designing innovative web and mobile applications. Proven expertise in developing high-performance reusable code, managing complex systems, and driving collaboration across diverse teams, all aligned with a mission-driven focus on enhancing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GraphQL, REST, HTML5, CSS3, Sass,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GitHub Actions,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Elasticsearch, Firebase, MySQL,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Protobuf, Apollo, gRPC, WebSockets, HTTPs, Otel,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APIs for web and mobile applications, ensuring seamless integration with diverse systems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the development of a membership-driven community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user engagement and feature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cloud-native microservices,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high availability and resilience in production environments and streamline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development of critical streaming services, focusing on improving data flow and system integrity through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to deploy new features and improve overall development workflow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closely with developers to ensure coding standards, best practices, and architectural integrity were consistently met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rapid iteration and experimentation in feature development, utilizing user feedback and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design and functional decisions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stakeholders to ensure project alignment with business goals, adapting technical strategies and solutions in response to evolving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by sharing knowledge of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data security and integrity by employing secure coding standards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tracing and observability to ensure system robustness against attacks.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documentation, enabling efficient onboarding processes and providing ongoing support for user interactions within the applications built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experimenting with new technologies and frameworks, proposing solutions that aligned with the company’s vision of inspiring parental guardrails in tech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performance tuning processes for applications through analytical monitoring and optimizations, applying techniques to improve load times and overall system responsiveness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features rapidly by fostering close collaboration with design teams and utilizing prototyping tools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user interface development.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efforts, utilizing extensive experiences in systemic thinking principles to resolve complex issues in production environments, ensuring minimal disruption to user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cutting-edge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microservices architecture to enhance application maintainability and scalability for a broad audience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traditional applications to a microservice architecture, increasing system robustness and agility in deployment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in an Agile environment,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development tasks and sprint planning, ensuring timely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retrieval and processing efficiency in applications leveraging strong SQL skills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reducing latency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maintain high code quality and integrity, sharing feedback with team members to elevate the team's collective coding capabilities and product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contributing to a significant reduction in software bugs and post-release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team members on emerging technologies and best software practice methodologies, promoting a culture of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collaborative efforts between development and design teams to refine user interface elements, focusing on creating responsive and appealing experiences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styling.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deployed back-end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system reliability and performance while effectively responding to dynamic user needs and traffic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tested innovative ideas for product features through iterative development cycles, ensuring that user insights informed product enhancements in iterative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