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software development, specializing in web and mobile applications. Proven track record in building scalable data ingestion systems and multi-tenant SaaS applications on AWS. Strong background in collaboration with cross-functional teams to deliver robust technical solutions under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REST, SQL, Python, JavaScript, TypeScript, Go,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AWS S3, AWS EMR, AWS Neptune, AWS Kinesis, AWS CloudFormation,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Spark, Snowflake, Gremlin, TinkerPop, Elasticsearch, Apache Flink, Apache Beam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Spring Boot, Express.js, Angular, React, Flask, Django,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Jenkins, Terraform, Git, Bamboo, Ansible,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Redshift, DynamoDB, Cassandra, Oracle SQL,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designed robust, highly scalable data pipelines to enable real-time and batch processing, enhancing ingestion speed and ensuring seamless integration with disparate datasets for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modern data lake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facilitating data analytics and business intelligence efforts across multiple cloud platforms simultaneously.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engineering teams to create innovative software solutions, ensuring all needs and specifications were meticulously addressed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for data access and processing that supported the multi-tenant architecture, optimizing code for performance and maintainability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proof of concept projects to explore various architectural designs and service integrations, ultimately shaping the strategic direction and technology choices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 to streamline development workflows, ensuring consistent deployment environments across the development and production cycles with minimal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foster a culture of rapid iteration and improvement, allowing for swift responses to changing project requirements while ensuring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system architectures and development processes, streamlining onboarding and knowledge transfer for new team members and stakeholders involved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addressed product issues through rigorous code reviews and troubleshooting sessions, thereby enhancing product reliability and user satisfaction across diverse customer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cloud security best practices, implementing secure coding techniques and assisting in compliance audits to safeguard sensitive data in our SaaS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technologies, empowering team members and enhancing their skill sets while promoting a collaborative learning environment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contributing insights to strategic development discussions to stay ahead of market demands and competition.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initiatives to improve infrastructure effectiveness, often seeking innovative solutions for cost reduction and performance optimization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proactive incident management and a better understanding of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company's open-source projects, fostering community engagement and showcasing the technical capabilities of our development team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handled complex business logic and promoted efficient data processing capabilities within the product 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UI/UX teams to develop seamless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interactive features that drive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into cloud-based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performance, reduce costs, and improve disaster recovery strategies in a high-availability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for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NoSQL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data retrieval and processing times in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sprint reviews and retrospectives to drive process improvements, ensuring that engineering best practices were adhered to and fostering a culture of accountability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deployment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continuous deployment (CI/CD) practices that streamlined our release cycles and reduced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data scientists to develop data-driven models and insights within business applications, relying 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process large datasets efficiently and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consistent environments across various stages of development and production while simplifying application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project designs and architectural solution discussions, contributing knowledge on cloud native applications, microservices, and serverless architectures that guided overall technology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new technologies and frameworks to advise management on potential integrations and enhancements, staying updated with industry advancements in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best coding practices, software design principles, and fostering their technical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RESTful APIs for third-party integrations, ensuring robust data exchanges while adhering to security standards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management, resulting in enhanced application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