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11 years of experience in web and mobile applications. Proficient in full-stack development, with expertise in C#, .NET, AWS, SQL, and modern UI technologies. Committed to leveraging AI tools to enhance team productivity and drive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PostgreSQL,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React, Node.js, Express.js, Django, Flask, MVC,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Serverless, Lambda,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 APIs, Service-Oriented Architecture, ERP Integrations, Event-Driven Architecture, Cloud-Native, Scalable Systems, Multi-Tenancy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Maven, Docker Compose,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NUnit, Selenium, Jest, Mocha, Cypress, Postman, LoadRunner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robust software systems, focusing on cloud-based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whilst ensuring high performance and scalability across all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guaranteeing ease of integration with third-party services and smooth data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gather requirements, design software solutions, and ensure alignment with business objectives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setting up CI/CD pipelines to automate deployment processes and improve software delivery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automated test frameworks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software reliability and significantly reducing the manual testing workload.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engaged in code reviews to foster knowledge sharing, enhance coding standards, and ensure best practices are followed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customer feedback to troubleshoot issues and recommend optimizations for software applications, delivering quality solutions that improved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and maintained technical documentation for services and APIs, contributing to a knowledge base that facilitated onboarding and training processes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AI tools within workflows, driving innovations that increased development speed and reduced operational complexities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product monitoring systems by implementing robust logging and alerting methodologies, ensuring swift response to outages and performance degradation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enterprise architecture discussions, advocating for scalable and maintainable tech stacks that positioned the organization for future growth and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client-facing meetings to showcase product capabilities and gather feedback, ensuring alignment of engineering efforts with evolving business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continuous learning and improvement through regular hackathons and knowledge-sharing sessions focused on emerging tech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into existing applications, leading to innovative enhancements and creating a competitive edge in the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monitoring dashboards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real-time insights into application performance metrics, driving informed decision-making among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full-stack applications utilizing a variety of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and robust backend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project scopes and deliverables,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track progress and adapt to shifting priorities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to facilitate user interactions and data exchanges, ensuring compliance with security standards and optimized performance across multiple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cloud-native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automatic scaling and enhanced resiliency of systems under varying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practices into the development lifecycle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provisioning and deployment tasks to maintain high software quality and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QA teams to establish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test coverage and ensuring reliability of critical software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tooling that streamlined the code review process and improved collaboration among teams, reducing merge conflicts and deployment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tech talks and workshops focusing on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best practices and innovative development strategies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applications, adhering to OWASP standards to mitigate risks and protect sensitive data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systems architecture and code, enhancing team productivity and supporting onboarding tasks for new developers introducing them to technical stacks.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discussions on product roadmaps and technology strategy, aligning technical decisions with business goals for sustainable growth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monitored industry trends and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seeking opportunities to integrate them into software development processes for enhanced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