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experience specializing in web and mobile applications. Proficient in API development, AWS, and SDLC methodologies, combined with a strong background in Python, Docker, and DevOps practices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C#,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AWS Lambda, AWS EC2, AWS S3, DynamoDB,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Jenkins, UrbanCode, GitLab,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React, Angular,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UrbanCode, GitLab CI, CircleCI, Travis CI, Ansible,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RDS, OracleDB, Firebase,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frameworks to enhance system interconnectivity while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reducing setup times significantly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sessions, applying technical expertise to maintain high-quality standards in software development, facilitating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comprehensive unit tests and validation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testing lifecycle and ensuring minimal regression in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serverless architectures, significantly reducing infrastructure costs and improving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team members, fostering a culture of continuous learning, while also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quality assurance practices focused on automated testing frameworks, achieving greater test coverage and speeding up release cycles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faster delivery of software updates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optimization for existing applications, significantly improving response times by refactoring critical sections of code and enhancing database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design discussions, focusing on best practices for software development and technology choices to maximize project outcomes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integrations with external APIs, ensuring robust authentication and data exchange protocols while maintaining high security standards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technical specifications and architecture decisions, supporting future project developments and facilitating new team member onboarding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ensure alignment with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risk assessments and crafted mitigation strategies for potential software vulnerabilities, enhancing the security posture of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patterns to enhance maintainability and improve collaboration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maintained microservices in a containerized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usage and ensuring rapid deployment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configuration management and automation of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increasing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a robust logging and monitoring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improving system visibility and troubleshooting efficiency across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UX teams to gather requirements, translating them into technical specifications for web applications,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using caching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faster data retrieval and processing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driving decisions on technology implementations and improvements to existing systems based on emerging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within the development team, promoting effective collaboration and accelerating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usability across varying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efficient data retrieval and integrity, supporting large-scale application functionalities without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facilitated feedback sessions, gathering user insights to inform future iterative development cycles and improve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best practices and emerging technologies, fostering professional growth and contributing to team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