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Developer with 11 years of experience specializing in web and mobile applications. Proven ability to lead software projects, design scalable solutions, and develop high-performance APIs while ensuring quality and security in all software development phases.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SQL,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 Core, Angular, React, Bootstrap,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Azure SQL Database, NoSQL, SSIS,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Jenkins, Docker, Kubernetes,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SOAP, Postman, Swagger, GraphQL,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Crystal Reports, SQL Reporting Services, Power BI, Tableau, Data Warehousing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Municipal Credit Union's platform, allowing seamless integration with third-party services and expanding functionality across their systems for both member engagement and internal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ceremonies, including daily stand-ups, sprint planning, and retrospectives, fostering collaboration among team members and ensuring continued alignment with project goals and timelines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.NET/C#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to support high-volume transactions within a multi-tiered cloud and on-premise infrastructure for banking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widgets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online banking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ensure responsiveness and reliability of customer-facing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encryption protocols in software development processes, supporting compliance with BSA/AML/OFAC regulations while mitigating risks associated with data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collaboration with stakeholders, including IT staff, business analysts, and end users, to define requirements, develop specifications, and ensure the delivery of optimized software solutions that meet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deployment processes, resulting in more efficient updates and improvements while adhering to stringent quality standards in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integration and transformation to increase productivity in reporting and analytics tasks required for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team members, promoting knowledge sharing and professional development within a dynamic and fast-paced software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internal applications and databases for enhanced performance, leveraging techniques such as indexing and query optimization to achieve higher speed and reliability in data retrieval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all phases of software development lifecycle, ensuring successful project completion from conception to deployment, while maintaining exceptional attention to detail in documentation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monthly on-call rotation to provide immediate technical support and issue resolution, ensuring the stability and availability of critical banking applications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continuous improvement and adherence to coding standards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upcoming AI technology initiatives, evaluating and piloting new tools to modernize existing application dependencies and future-proofing the software platform for Municipal Credit Union.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sessions for end-users on new software features and functionalities, significantly enhancing user satisfaction and minimizing onboarding time.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effectively managing resources and optimizing applications for both performance and cost efficiency when handling dynamic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focusing on delivering robust functionalities while enhancing user experiences through intuitive UI design and performance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agile methodologies, improving project efficiency and ensuring timely delivery of software releases that met quality standards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web services that interfaced with multiple databases, significantly improving data retrieval times and enhancing the integration capabilities of existing applications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frameworks that resulted in a decrease in deployment time and an increase in code quality assessment.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analytics, enabling the analysis of large data sets quickly to gain insights which drove strategy and contributed to informed business decisions for Google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documentation practices, ensuring all development progress, code changes, and system architecture were documented effectively for future reference and team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emerging technologies and tools into development practices, attending industry conferences and workshops to stay ahead of trends and innovative solutions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