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11 years of experience in software development, specializing in scalable web and mobile applications. Proficient in building high-quality microservices with a focus on Golang, AWS, Kafka, and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Scala, C++,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GraphQL, Spring, Express.js, Django, Flask, FastAPI,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Ansible, Jenkins, GitLab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MongoDB, PostgreSQL, MySQL, Redis, Elasticsearch, Apache Cassandra,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Trello,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scalability and reliability of applications, ensuring best practices were followed for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requirements, scope of projects, and deliver solutions that align with business objectives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mentoring relationships, guiding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architecture to promote professional growth and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for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efficient use of resources and reduced downtime for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reliable data streaming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communication and real-time data processing capabilities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processes, enhancing software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technical standards and fostered a culture of continuous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high availability and fault tolerance in distributed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optimal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insights based on industry trends and technological advancements, such as serverless computing and microservices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retrieval processes across web applications, improving performance and developer experience when consuming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in-depth documentation and technical specifications for new features and systems, ensuring clarity and ongoing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in the existing system and executed optimization plans that resulted in improved application response times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debugging and troubleshooting complex issues across the system, leveraging experience with logging and monitoring tools to enhance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knowledge base of deployment processes and application frameworks, which improved onboarding efficiency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industry trends concerning cloud services and made technology recommendations to enhance product offerings, ensuring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and seamless user experiences for a diverse range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business requirements into technical specifications for delivering high-quality features and system enhancements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engineering best practices, including test-driven development and continuous integration, which improved code quality and reduced the bug count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scalability, performance, and overall reliability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internal tools and libraries that streamlined processes around deployment and testing for teams across the organization, fostering high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JavaScript and backend services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 and reduced server load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worked closely with the DevOps team for environment setup and deployment strategies to ensure smooth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communication processes with stakeholders to gather feedback for iterative development processes, enhancing product features based on user input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meetings, contributing insights concerning data structure organization and microservices implementation, leveraging cloud-native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enhance team collaboration and foster a culture of knowledge sharing within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and optimized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ensuring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documentation, including API specifications and architecture diagrams, to facilitate understanding and usability for both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