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technology professional with over 11 years of experience in software development, specializing in full stack web and mobile applications. Expert in leading complex architectural solutions, enhancing engineering standards, and mentoring engineering teams. Proficient in React, TypeScript, and potential cloud technologies. Proven track record of successfully delivering innovative software solutions that drive business value and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HTML5, CSS3, Redux, Angular,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Java, Spring Boot, Node.js, Express, PostgreSQL, MongoDB, RESTful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Terraform, Jenkins,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Frameworks:</w:t>
      </w:r>
      <w:r w:rsidRPr="009C6822">
        <w:rPr>
          <w:rFonts w:ascii="Roboto Light" w:eastAsia="Roboto Light" w:hAnsi="Roboto Light" w:cs="Roboto Light"/>
          <w:sz w:val="20"/>
          <w:szCs w:val="20"/>
        </w:rPr>
        <w:t xml:space="preserve"> JUnit, Playwright, Selenium, Mocha, Chai, Jest, Cypress, TestNG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Event-driven Architecture, SOA, Design Patterns, UML, Data Modeling, API Design, Software Development Lifecycle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architecture and maintainable code across multiple projects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reviews and implemented best practices to ensure robustness and performance for frontend components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design UI/UX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deliver high-quality user interfaces that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adoption of modern web technologies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a culture of continuous improvement and collaboration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Stabilized the application by conducting in-depth code reviews, identifying technical debt, and proposing modern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deployments and improving the reliability of production systems with automated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systems by integrating microservices architecture with existing components, focusing on adaptability and future-proofing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reinforcing accountability and clear communication within the team to enhance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to develop and maintain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infrastructure and adherence to best practices in security and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frontend applications and backend services, optimizing call patterns for improved efficiency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a comprehensive testing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through rigorous automated testing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stakeholders to deliver features aligned with business objectives while ensuring that technical solutions are feasible and maintainable.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tuning strategies that led to reduced load times and improved responsiveness of web applications, optimizing the user interaction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analytics to track usage patterns and performance metrics, facilitating data-driven decisions to enhance user engagement and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documentation for architectural decisions, code structure, and integration processes to ensure transparency and maintainability across evolving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significant improvements in application performance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applications through the implementation of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design for rapid feature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across multiple engineering teams to ensure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 functionality, enhancing overall application architecture and utility.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unit and integration testing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high-quality standards and streamlined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application of Agile and DevOps practices, establishing a continuous feedback loop with product teams and delivering on customer expectations faster and more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web applications by applying modern frontend techniques,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engaging user experiences that reflect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code reviews, contributing insights on best practices, design patterns, and mentorship of junior engineers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incident response and troubleshooting for production issues, optimizing application reliability and ensuring minimal downtime for high-traffic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scaling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optimized resource allocation and cost reductions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applications to modern clouds, ensuring minimal disruption while enhancing system reliability and efficiency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rich user interfaces with accessibility in mind, ensuring compliance and compatibility across various devices and platforms,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prototyping.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for system designs, project workflows, and deployment techniques to support ongoing educational efforts among ever-evolving teams, enhancing knowledge transfer methods.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