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high-quality web and mobile applications. Proven expertise in Angular.js, .NET Core, and cloud services, combined with strong commitment to diversity and inclusion.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SQL, HTML5, CSS3,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Angular.js, Ionic, NGRX, ASP.NET Core, React, Node.js,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DynamoDB, Lambda, ElasticCache, QuickSight, S3, Bedrock, SageMaker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GitHub, Docker, Jenkins, Kubernetes, Terraform,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Azure DevOps, Jenkins, GitLab CI, Heroku, Bitbucket,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resulting in improved user engagement across multiple platforms in a fully remote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collaboration, code quality, and overall output efficiency while fostering an inclusive environment for diverse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 strong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regular sprint meetings and retrospectives that promoted transparency and continuous improvement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high-performance, microservices-oriented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reducing latency for end-user applications while maintaining robust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QA teams to establish clear requirements and deliver workable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directly supported organizational goals and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 and function execution, significantly increasing the application responsiveness and reducing infrastructure costs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debugging sessions to uphold coding standards and mitigate common vulnerabilities according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ensuring high levels of security awareness on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workflows that reduced manual interventions and improved the reliability of production deployments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software processes and architecture designs, fostering knowledge sharing among team members while creating a centralized resource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best practices pertaining to branching strategies and code reviews, which bolstered team cohesion and effectively minimized merge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cross-organizational initiatives to improve workplace inclusivity through workshops and education on diversity, equity, and the importance of varied perspectives within a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adaptability in technology trends, guiding developers in exploring emerging tools and methodologies pertinent to software innovation and higher education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on various devices, promoting optimal accessibility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produce iterative project deliverables effectively, ensuring alignment with the evolving nature of user requirements and enhancing the overall turnaround time for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which fostered a more efficient data flow and state synchronization process across applications, improving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the latest software development trends and best practices that significantly improved operational efficiency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hybrid cloud strategies that improved system redundancy and disaster recovery plans across multiple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knowledge sharing and ensuring code quality, while helping to guide junior developers in their learning process around common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 application performance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enabling heightened request handling speeds and reduced server load, contributing to improved user experiences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application requirements and translate them into technical specifications for process automation,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API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expertise in developing state-of-the-art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Flexbox and Grid layout, significantly enhancing layout performance while promoting a responsive design approach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interactions with business stakeholders to align tech initiatives with organizational goals, fostering a culture of feedback and continuous improvement in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innovation cycles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quick pivots based on product testing feedback that led to refined product specifications and user journeys that corresponded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database integration and management, establishing optimized queries and stored procedures that bolstered application data handling capabilities while maintaining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company-wide hackathons, collaborating with diverse teams to create innovative proof of concepts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generated valuable user insights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deployments, simplifying environment setup protocols and promoting consistency across different stages of the development lifecycle while enabling easier scaling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opportunities with third-party services to enhance existing applications' functionality, including payment gateway implementations and social media logins, which contributed to a broader user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