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in full-stack PHP development, specializing in Laravel and modern web applications. Proven ability to lead transitions from legacy frameworks, mentor teams, and deliver high-quality, scalable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Vue.js, CodeIgniter, REST API, SASS/LESS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AWS, Unix/Linux,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MongoDB, Redis,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MVC, Serverless, RESTful Services,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transitioning from legacy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CodeIgniter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while ensuring scalability, performance, and enhanced maintainability to meet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in the migration of core PHP applications, utilizing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patterns and architecture, while emphasizing clean, efficient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promoting knowledge sharing and skill enhancement, leading to improved team collaboration and successful project outcomes through effective review processes and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to uphold quality standards, ensuring code integrity and consistency, which resulted in a more stable and maintainable codebase for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actively participating in sprint planning, retrospectives, and daily stand-ups to align team efforts with project objectives and enhance overall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seamless communication between front-end and back-end components, demonstrating proficiency in API design and integration to support efficient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creating, deploying, and managing containerized applications, enhancing the consistency and reliability of development and production environments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kept abreast of evolving industry trends and security practices, integrating modern techniques into development processes to safeguard applications and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promoting organized and collaborative coding efforts through effective branching, merging, and release strategies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collaborative coding sessions,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bridge geographic gaps and strengthen teamwork and information exchange during critical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all projects, fostering an environment of clarity and support for future development and onboarding of newcomers.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user experience enhancements through careful analysis of client feedback and usability testing, advocating for a user-first design philosophy in all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high-performance database schemas, optimizing SQL queries to improve application responsiveness and data retrieval speeds, thus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development cycle, ensuring applications were resilient against potential vulnerabilities and threats based on contemporary security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feedback on applications, ensuring the final products met user expectations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building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strong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dynamic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managers to craft visually appealing and highly functional web applications, prioritizing user needs and enhancing accessibility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APIs for various services, ensuring seamless interactions between front-end and back-end systems, leveraging modules for maximum efficiency and performance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and architecture of microservices-based applications, allowing for better modularization and deployment strategies, which improved system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improvement of the development lifecycle by advocating for continuous integration and deployment strategies that led to faster release cycles and minimized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engineers to optimize database interactions and improve application data flow,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database systems for efficient data storage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partnership meetings with cross-functional teams to ensure alignment of project goals and deliverables, fostering an open environment for feedback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on peers' work, contributing to a culture of learning and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specifications, design decisions, and deployment processes, ensuring clarity and support for future development initiates and maintenance activities.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internal tools for project management and tracking, ensuring accurate reporting of progress and adherence to project timelines during fast-paced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Adhered to security policies and practiced secure coding standards to protect applications from vulnerabilities and ensure compliance with industry regulations and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opportunities offered by the company, participating in tech talks and workshops to enhance personal skills and contribute to the team's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