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applications, automation solutions, and AI-powered systems. Proven track record of designing and implementing scalable automation frameworks, optimizing workflows, and enhancing system reliability using contemporary technology stacks.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C#, Ruby,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Terraform, Ansible, CircleCI,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OpenStack, DigitalOcean, CloudFormation,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Apache Kafka, Elasticsearch, Apache Spark, Hadoop, BigQuery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frameworks that transformed manual processes into streamlined workflows, significantly reducing operational burdens and improving efficiency across multiple technology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internal applications, focusing on enhancing system reliability and ensuring adherence to established engineering standards including version control and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influence the adoption of software engineering approaches instead of traditional manual or ticket-based processes, promoting a culture of automation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automate operational workflows, providing timely insights for decision-making and improving incident analysis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solutions, enabling proactive maintenance and minimizing the impact of recurring production issues through structured engineering strategies and innovative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support production systems, utilizing operational insights to drive continuous improvements and address pain points effectively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complied with governance and privacy standards by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operational teams, paving the way for trust in automated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diverse set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efficiency, resulting in a more effective engineering workflow that achieved higher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accelerate development cycles and ensure reliable deployment practices across various applications, emphasizing continuous integration and delivery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incidents and operational data trends to build durable automation solutions, ultimately increasing operational resilience and improving incident response times across the IT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automation best practices, fostering a collaborative environment where knowledge is shared, and innovative solutions are developed as a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API integrations and event-driven systems that formed the backbone of automated workflows, seamlessly connecting various internal tools and services to improve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recurring internal application issues through proactive engineering and troubleshooting, leading to substantial improvements in application availability and performance under load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collaboration initiatives by training teams on automation tools and techniques, resulting in enhanced technical fluency and operational efficiency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to stay ahead of industry trends, driving innovation and improvement in systems architectures and software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modern coding standards and performance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cross-functional teams to enhance application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improve data communication and interoperability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reliability and speeding up the quality assurance process through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 to prioritize tasks effectively, ensuring timely project deliveries while maintaining high levels of quality in every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CI/CD processes that significantly reduced time to production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consistently throughout projects, driving iterative improvements and minimizing waste while enhancing team productivity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codebases, identifying bottlenecks, and implementing optimizations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advanced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and workflows, ensuring knowledge transferability while improving team responsiveness during changes or new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of project assets, promoting collaboration and ensuring code integrity across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 effectively and facilitating communication between stakeholders on project statuses and anticipated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an environment of constructive feedback and continuous improvement within the engineering team, which led to higher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productivity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overall developer experience and reducing manual overhead in daily engineering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