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Site Reliability Engineer with 11 years of software development experience, focusing on AWS, Terraform, and CI/CD processes. Proven track record in monitoring systems, optimizing performance, and maintaining high levels of security compliance. Thrives in dynamic environments, employing robust observability and incident response strategies to enhance operational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DigitalOcean,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CloudFormation, Pulumi, Chef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Jenkins, CircleCI, Travis CI, GitLab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Prometheus, ELK Stack, Datadog, New Relic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Ruby, JavaScript, Java, C/C++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ECS, OpenShift, Rancher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provision and manage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resources, focusing on infrastructure scalability and reliability, driving substantial improvements in system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frequency and reliability, leading to improved developer productivity across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diagnose and resolve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issues through data-driven approaches, significantly enhancing user experience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improved monitoring and alerting systems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stack, ensuring timely incident identification and response, thereby reducing downtime and increasing application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incident response initiatives, conducting blameless postmortems to continually refine operational practices and enhance team learning and efficiency in critical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cloud cost optimization projects that led to more effective resource allocation and reduction in operational costs through right-sizing strategies and resource tagging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security best practices across the stack to maintain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client trust and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service deployments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monolith, improving response times and resource utilization through careful orchestration and service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internal tooling that boosted developer productivity by automating routine tasks and simplifying complex workflows within the deployment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compliance audits and security assessments, enabling the team to maintain a high level of readiness for regulatory standards in the highly regulated healthcare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within a small team by frequently sharing insights and recommendations derived from operational data and performance metrics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knowledge sharing and enhancing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evaluations of various observability tools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best fit the organizational needs and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incident management and resolution strategies using established protocols, significantly reducing response times and improving the overall incident handling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proactive measures to enhance system resilience, ensuring that failure points were mitigated to support 99.9% uptime commitments.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large-scale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while focusing on best practices for cloud services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microservices architecture with a focus on scalability and reliability,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of containerized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build and testing processes, enhancing code quality and shortening development cycles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 that improved code maintainability and fostered growth among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application performance monitoring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observability and allowing for rapid identification of bottlenecks and flaws.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actively contributing to sprint planning and retrospectives to enhance team collaboration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and maintained unit and integration tests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test coverage and delivering reliable software in each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security architecture discussions, proposing enhancements based on evolving compliance standards and potential risks identified within the application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libraries and frameworks for team efficiency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quicker onboarding for new projects and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applications on a production scale, employing strong analytical skills to debug and resolve issues swiftly, maximizing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focusing on project delivery and solutions architecture, ensuring alignment of goals and coherence of technical decisions across diverse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service response times and availability through performance testing and iterative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