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Security Engineer with 11 years of experience in software development, focusing on systems security and cryptography. Proven track record in overseeing security audits, incident response, and implementing robust security protocols, enhancing system integrity and reliability while ensuring protection against vulnerabilities. Experienced in working with distributed teams in fast-paced environments and passionate about financial freedom through cryptocurrency innovations.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Rust, C/C++, Java, Python, JavaScript, Kotlin,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Kubernetes, Docker, AWS, Terraform, Ansible, Prometheus, Grafana,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OWASP ZAP, Burp Suite, Metasploit, Wireshark, GPG, HashiCorp Vault, Snyk,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and Protocols:</w:t>
      </w:r>
      <w:r w:rsidRPr="009C6822">
        <w:rPr>
          <w:rFonts w:ascii="Roboto Light" w:eastAsia="Roboto Light" w:hAnsi="Roboto Light" w:cs="Roboto Light"/>
          <w:sz w:val="20"/>
          <w:szCs w:val="20"/>
        </w:rPr>
        <w:t xml:space="preserve"> TCP/IP, HTTP/HTTPS, DNS, SSL/TLS, BGP, ICMP, VPN, SSH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DevOps, Continuous Integration, Continuous Deployment, Test-Driven Development, Behavior-Driven Development, Pair Programming,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security policies aligned with best practices to safeguard organizational infrastructure against emerging threats, fostering a secure environment for software applications and preventing data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security audits that evaluated internal production systems and open source software interacting with cryptocurrency, enhancing risk management and compliance protocols across various projects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security incident response strategy while performing regular risk assessments, ensuring timely identification and mitigation of security vulnerabilities to improve resilience against attacks.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of automated penetration testing frameworks leveraging advanced protocols to conduct vulnerability assessments proactively, adapting to rapidly evolving security landscapes relevant to cryptocurrencies.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a global security training program for engineering teams stressing the importance of incorporating security at every stage of the software development lifecycle, promoting a security-first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advanced fuzzing techniques into the testing processes, identifying vulnerabilities that could jeopardize the security of systems related to financial transactions and user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security best practices through collaborative workshops and hands-on training, fostering a knowledgeable team capable of maintaining high security standards across distributed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focusing on security vulnerabilities, including manual and automated checking for compliance with established security frameworks, significantly reducing the incidence of exploitable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managed an open source facing bug bounty program to encourage community engagement while ensuring vulnerabilities were addressed promptly and effectively, aligning with industry standards for security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engineering, product management, and compliance teams to embed security measures into product roadmaps, ensuring alignment with broader organizational objectives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threat modeling techniques to assess risks and define architecture, enhancing the security posture of deployed systems managing sensitive data and financial transactions related to cryptocurrencies.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monitored compliance with security standards relevant to financial systems, adapting policies to reflect current regulations to minimize risk and uphold the company’s reputation within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security-related education and training to stay updated on the latest trends and emerging technologies, ensuring the team remained informed and prepared for new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logging strategy that provided actionable insights for forensic investigations post incidents, thereby improving the organization's overall threat response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community discussions on security trends pertaining to blockchain technologies, contributing to knowledge sharing and establishing Lightning Labs as a thought leader in the space.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scalable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web applications, ensuring high performance and security compliance, and addressing diverse user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secure coding practices and automated testing frameworks, improving the quality and resiliency of software releases, thus minimizing security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application deployment and scaling,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and conducted threat modeling sessions, identifying potential vulnerabilities and suggesting improvements aligned with industry security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CI/CD practices within the team, streamlining development processes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rapid and secure software delivery within agile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for security best practices and development guidelines, facilitating knowledge transfer and training for new team members regarding secure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with robust security measures, ensuring data integrity and security through proper authentication and authorization mechanisms, thereby enhancing user trust and safety.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performing regular penetration testing and vulnerability scanning, uncovering weaknesses and proposing actionable remediation strategies to mitigate risks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security-focused code reviews to ensure compliance with best practices, fostering a culture of accountability and excellence among the software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internal and external stakeholders to facilitate risk assessments and compliance audits, ensuring adherence to protocols and regulations in rapidly evolving technology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logging and monitoring tools to maintain continuous oversight on system performance and security, actively responding to anomalies or threats to organizational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development of knowledge-sharing initiatives, including workshops and seminars addressing key security concerns within the organization, thus promoting ongoing education and awareness.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