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software development, specializing in enterprise-level applications. Proficient in architecting robust systems using Scala, Akka, and Kubernetes. A proven ability to enhance performance and reliability in large-scale environments while fostering communication across diverse teams.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Scala, Java, Python, JavaScript, SQL, Go, HTML,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Akka, Pekko, Spring, Hibernate, React, Angular, Vue.js,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OpenShift, Helm, Istio, AWS ECS, Docker Compose, Rancher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Snowflake, Databricks, Google BigQuery, Apache Spark, Apache Kafka, Hadoop, MySQL, PostgreSQL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Confluence, Jenkins, Apache Maven, Gradle, IntelliJ IDEA, Visual Studio Code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developed highly scalable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Akka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optimization of system performance and reliability in business-critical applications over a multi-cloud infrastructure.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containerization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orchestration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streamlined application deployment processes, improving operational efficiency and reliability in large-scale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enhance data processing capabilities,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process real-time data feeds efficiently while ensuring high availability and fault tolerance.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built, and maintained complex data pipelines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consistent performance across various data platforms while optimizing query performance and workload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best practices for code quality and performance monitoring, employing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CI/CD processes, providing timely updates and enhanced development workflows for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architectural discussions surrounding the implementation of microservices, fostering agile methodologies which improved deployment frequency and reduced lead time for changes across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reviews, mentoring junior developers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thereby enhancing the overall code quality and performance across systems developed by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and produced actionable insights to guide team efforts in tuning and enhancing system reliability through appropriate forecasting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thorough documentation of architectural decisions and codebases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collaborative development purposes among teams located across different geographical regions.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within tech communities, promoting active engagement and continuous professional development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engineering domain through hands-on training and mentorship.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communication with stakeholders to gather requirements and translate them into technical specifications, ensuring alignment between business objectives and technical execution in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Akka Streams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asynchronous processing of complex data flows which significantly improved the throughput and overall system performance for data layer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Invested in ongoing personal development in emerging technologies and trends within the software engineering field, ensuring the application of best practices to meet evolving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rigorous testing with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 delivery of robust and bug-free software products aligned with enterprise standards and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deployment procedures and release coordination tasks, ensuring smooth transitions of software releases into production environments while minimizing downtime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leveraging industry-leading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user engagement through performance and responsive design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navigation of enterprise-level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achieving enhancement in client-side performance indicative of user-centric application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collaboratively with QA teams integrating automated and manual testing strategies to ensure the delivery of high-quality software products back to production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training and mentoring junior engineers on best practices in software development within an agile framework, fostering team knowledge and individual growth opportunities.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AWS services into existing systems for improved scalability and performance,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Beanstalk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serverless architecture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transition of legacy systems into scalable microservices architecture, which allowed for quicker deployments and enhanced system fault tolerance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REST APIs for internal and external usage,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expose services with optimum security and performance measures suited for diverse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performance issues and conducted root cause analyses that prioritized system reliability and led to significant enhancements in user experience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data storage solutions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data integrity and optimal querying practices to facilitate real-time analytics for business intelligence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Consolidated user feedback during product lifecycle phases to better align development with user expectations, integrating findings into subsequent versions of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DevOps to establish effective CI/CD pipelines which facilitated rapid development cycles while minimizing risks associated with software updates and changes.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sprint planning and retrospective meetings, driving continuous improvements and optimizations that streamlined Agile development processes and delivered higher product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