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Ruby on Rails and modern web technologies. Proven ability to design scalable architectures, optimize performance, and mentor teams within an agile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SQL, HTML5, CSS3, CoffeeScript,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Vue.js, Bootstrap, jQuery, Node.js,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Docker, Kubernetes, Rspec, Jest, WebPack,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Practices:</w:t>
      </w:r>
      <w:r w:rsidRPr="009C6822">
        <w:rPr>
          <w:rFonts w:ascii="Roboto Light" w:eastAsia="Roboto Light" w:hAnsi="Roboto Light" w:cs="Roboto Light"/>
          <w:sz w:val="20"/>
          <w:szCs w:val="20"/>
        </w:rPr>
        <w:t xml:space="preserve"> Agile, Continuous Integration/Continuous Deployment, Test-Driven Development, Code Reviews,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application performance optimization in high-traffic environments while adhering to best practices and industry standards for coding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architecture for seamless integration of third-party services and APIs to enhance functionality across applications, ensuring the system's maintainability and upgradeability.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of the application architecture, facilitating clear communication among team members regarding design decisions, processes, and implementation details to streamline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on top of industry trends, I have regularly incorporated best practices and emerging technologies, ensuring our tech stack remains modern and competitive in delivering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environments, effectively exchanging ideas and solutions that foster innovation and promote team synergy while mentoring junior developers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workflows and enhance team collaboration with reduced bottlenecks and improved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experiences through the proficient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engagement and satisfaction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cultivating a culture of quality assurance, collaboration, and ongoing education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addressing technical debt in existing codebases, driving efforts that led to improved application maintainability and reduced long-term project costs through meticulous planning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software engineers and facilitated knowledge-sharing sessions, empowering them to gain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frameworks for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the writing of unit tests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reliability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delivered high-quality code within agile sprints, maintaining effective communication with project stakeholders to align development efforts with business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applications considering the principles of scalable design, achieving a robust and efficient solution that accommodates future growth and new features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ascertain functional requirements and expectations, translating business needs into technical solutions that elevate overall project success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utilizing analytics to instigate and direct iterative improvements based on user behavior and system feedback, ensuring optimal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applications using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backend services that efficiently served the needs of large user bases and improved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web and mobile applications with server-side logic, ensuring seamless interaction between front-end and back-end technologies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daily stand-ups, and retrospectives, which promoted transparency and collaboration among team members and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 mockups into responsive web applications, incorporating user feedback to iteratively improve both aesthetic and functional aspects of the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an active role in code reviews, emphasizing maintainability and performance best practices while fostering a supportive learning environment that contributed to team morale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securely and efficiently, enhancing system functionality and ensuring a smooth user experience that aligned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 comprehensive suite of unit tests, leading to improved code reliability and drastically reduced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advocate for design decisions that increased scalability and reduced complexity for ongoing projects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software development, ensuring that code merges were executed cleanly and that project history was well documented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startup culture work ethics by fostering an environment of innovation through hack days and brainstorming sessions that facilitated the generation of new ideas and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optimizations and refactorings for legacy applications, addressing both technical debt and slow response times, resulting in increased throughput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guidance for internal stakeholders, ensuring that the team had access to critical information for the maintenance and enhancement of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