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Infrastructure / Reliability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Infrastructure / Reliability Engineer with over 11 years in software development, specializing in improving system reliability and operational maturity for web and mobile applications. Proven track record in system observability, incident management, and deployment practices, leveraging collaborative problem-solving to ensure systems security and stability while meeting user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Heroku, Digital 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Helm,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ELK Stack, Datadog, NewRelic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 Ruby,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Incident &amp; Problem Management:</w:t>
      </w:r>
      <w:r w:rsidRPr="009C6822">
        <w:rPr>
          <w:rFonts w:ascii="Roboto Light" w:eastAsia="Roboto Light" w:hAnsi="Roboto Light" w:cs="Roboto Light"/>
          <w:sz w:val="20"/>
          <w:szCs w:val="20"/>
        </w:rPr>
        <w:t xml:space="preserve"> PagerDuty, Jira, Opsgenie, ServiceNow,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Jenkins, CircleCI, Travis CI, GitLab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Infrastructure / Reliability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own production reliability, implementing robust incident response strategies and performing thorough root-cause analyses to reduce downtime and enhance service continuity in high-impact situations.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observability frameworks by integrating metrics, logging, and alerting tools, leading to timely issue detection and improved diagnostic capabilities across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infrastructure practices by collaborating on architectural changes, ensuring scalable solutions that reduced operational risks while supporting growing customer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on-call practices, creating a humane incident response environment by prioritizing team well-being while facilitating effective issue resolution and postmortem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systemic failure patterns within complex systems, driving the implementation of long-term fixes to improve reliability and enhance user satisfaction across digital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founding team to establish a culture of accountability and proactive decision-making focused on system reliability and business goals achievement.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teamwork, fostering an environment of innovation and continuous improvement while sharing knowledge of best practices in reliability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CI/CD processes to streamline deployment workflows, allowing for safer releases and quicker iteration cycles in product development and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measures by applying industry best practices during system design, achieving compliance with standards while preserving user data integrity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system performance reviews and reliability tests, using analytical tools and metrics to validate the effectiveness of implemented strategies in real-time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educational workshops for the engineering team on incident management practices, helping to cultivate a knowledgeable team adept at navigating and resolving system failures quickly.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multi-cloud infrastructure setups, contributing to significant improvements in resource allocation, disaster recovery readiness, and environmental sustainability for deployed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communication protocols within the engineering team using collaboration tools, resulting in improved project cohesion, timely updates, and shared insights for reliability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best practices across project lifecycles for incident handling and troubleshooting, resulting in clear documentation and enhanced workflow efficiencies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with peers to ensure alignment with reliability and observability best practices, encouraging knowledge sharing, and skill development across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services with a strong emphasis on reliability and performance, playing a key role in the migration of services to cloud structures that improved overall system robustness.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detailed design and implementation of microservices, focusing on enhancing system reliability while ensuring high availability essential for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teams to ensure that reliability goals were consistently met while releasing new features, establishing a proven track record of effectively balancing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platform-wide monitoring solutions that provided actionable insights for operational efficiencies and incident reduction, positively impacting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incident response team practices to ensure rapid resolution of production issues, applying knowledge gained through retrospectives to continuously improve operational processes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configuration management tools to streamline deployments and ensure consistency across environments, effectively reducing operational overhead and enhancing deployment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Patched security vulnerabilities in existing systems, taking proactive measures to enhance overall system security posture and prevent potential exploitation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blameless postmortems, fostering an environment of collaborative learning from failures, leading to the implementation of innovative solutions enhancing system reliability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