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mobile and web application development. Proven expertise in designing and delivering high-performance applications using React Native, TypeScript, RESTful APIs, and Firebase. A strong advocate for integrating clean coding practices and agile methodologies. Committed to building intuitive user experiences and maintaining high-quality standards in all deliverables.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Swift, Kotlin, Java,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React, Node.js, Express.js, Redux, Zustand, Apollo Client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Firebase, MongoDB, PostgreSQL, MySQL,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CI/CD, Jenkins, Bitrise, GitLab Actions,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Postman, AWS, Firebase Cloud Functions, Fastlane, AppCenter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cross-platform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maintaining user engagement through intuitive design principles and user interface consistency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synchronization features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offline functionality and improved user experience on both iOS and Android platforms, which enhanced application reliability during network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app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Bitrise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minimized integration errors and increased deployment speed, allowing faster delivery of features and updates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a remote team structure to gather requirements from product management, translating them into functional specifications and ensuring alignment throughout the development cycles in agile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 to ensure code quality and application performance,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improving interaction reliability with different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 state effectively, enhancing app performance and maintainability while fostering clean architecture principles 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close collaboration with UX/UI designers and QA teams to refine user experiences, iteratively improving frontend components based on user feedback and testing results for optimal usability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third-party integrations,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enrich application capabilities by providing robust access to external data and services, driving overall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contributed to code reviews, ensuring that all team members adhered to coding standards and best practices, which fostered an atmosphere of continuous improvement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 security through proper Firebase authentication implementations and adherent practices for data privacy, safeguarding user data while ensuring compliance with industry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architecture of new features and app enhancements, leveraging AWS microservices to develop scalable back-end solutions, enabling easier integration of future improvements and expansions.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build and release processes for both iOS and Android apps, streamlining the development workflow and significantly reducing manual intervention in the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reusable components and libraries that adhered to best practices in coding standards, contributing to a more organized codebase and fostering improvements in team productivity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solutions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user interaction data, driving feature adoption and informing design decisions through targeted feedback, thus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trends, embracing new tools and practices that align with the goals of improving application performance and user engagement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focusing on mobile applications, accentuating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solidified the foundation for building cross-platform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mobile and web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user-centered design principles to craft intuitive and interactive experiences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various API communications, including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robust data connectivity and seamless interactions between front-end applications and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debugging and optimization of production applications, employing effective strategies and tools to enhance performance and eliminate potential bottlenecks, ensuring smooth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quality by participating in peer reviews, ensuring compliance to coding standards and best practices that align with the goals and objectives of team collaborations in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complex application states, effectively structuring the application’s architecture and minimizing component re-rendering as needed for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cloud solutions to persist application data reliably and facilitate real-time updates, which significantly improved user engagement through timely notifications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scrum meetings, discussing goals for the sprint and articulating potential blockers, thus promoting communication and teamwork, essential for a healthy remote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manage project timelines and deliverables, actively participating in sprint planning and retrospectives to ensure continuous improvements in workflows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Gathered user feedback through focus groups and analytics data to fine-tune application functionalities, thereby guiding the iterative development process and resulting in enhanced satisfaction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internal stakeholders to identify business needs and translate them into technical requirements, enhancing cross-departmental collaboration and ensuring project alignment with organizational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codebases and deployment processes, establishing a central resource for onboarding new team members and promoting best practices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