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Adaptable software engineer with 11 years of experience in developing web and mobile applications. Strong background in React, TypeScript, and Node.js with proven leadership and mentoring abilities. Passionate about building high-quality user experiences through collaborative team efforts.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JavaScript, React, Redux, TypeScript, Next.js,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GraphQL, RESTful API, Firebase,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Enzyme, Cypress, React Testing Library,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npm, Yarn,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Heroku, Vercel, Netlify,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experience across multiple devices, focusing on component reusability and performance optimization for faster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create efficient REST and GraphQL APIs, enhancing data retrieval and reducing server response time while integrating them seamlessly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and spearheaded the implementation of best practices in frontend development processes, fostering a culture of code quality and maintainability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contributing to team knowledge sharing sessions which resulted in improved code quality and team cohesiveness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code review processes that enhanced collaboration and knowledge transfer among developers, resulting in higher quality code and decreased instances of bugs in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shift towards a component-driven architecture by developing a suite of reusable UI components, which significantly decreased development time for new features across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with designers and product managers to scope and design new features, ensuring alignment with user needs and overall product vision while adhering to agile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development and production environments, enhancing the workflow efficiency and consistency of application deployment across different environments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high coverage and reliability of features, positively influencing user satisfaction and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onboarding process for new developers by creating detailed documentation for the codebases, development workflows, and best practices, significantly enhancing team's ramp-up time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better align project delivery timelines with business objectives, leading to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performance and user experience by implementing coding standards and regularly utilizing performance audits to diagnose and resolve usability bottlenecks, achieving a tangible improvement in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contributed to the development of robust web applications using state management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better state handling and improved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advanced frontend technologies for the team, thereby fostering a culture of learning and ensuring up-to-date knowledge on the latest trends and practices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cross-browser compatibility by rigorous testing and ensuring consistent user experiences, thereby proactively solving potential user accessibility and performance issues before production 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optimization and responsive design while working closely with UX/UI designers to ensure cohesive product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backend team to integrate and optimize APIs, enhancing the application's data handling capabilities and ensuring robustness across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and implementing architectural decisions including designing frontend components within a microservices architecture, fostering modularity and facilitating easier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and pair programming sessions to promote knowledge sharing, leading to improved team collaboration and quality assurance processes in consistently delivering high-quality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maintainability, significantly minimizing bugs via rigorous automated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component libraries and design systems that standardized UI elements across projects, enhancing efficiency for developers and promoting consistency in user experience throughout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testing and deployment pipeline, thereby reducing manual errors and expediting the software delivery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programs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enriching team's capability and aligning with modern software development practices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deliver projects on time by effectively translating business needs into technical specifications under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the application for real-time capabilities, enhancing overall functionality while simplifying backend management and allowing for seamless scalability of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 community open-source projects to expand the use of frontend technologies, demonstrating thought leadership and driving engagement within the programming community while honing personal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codebases to modern frameworks, incorporating newer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enhanced performance and maintainability of the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