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web and mobile applications. Proficient in JavaScript, TypeScript, and modern web technologies, with a strong focus on user-centric design and research integrations.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C#,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GraphQL, Redux, Express,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MySQL, Redis, Prisma, DynamoDB,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AWS, Azure, Heroku,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Mocha, Chai, Selenium, Postman, eslint,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sustained complex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and ensuring agile methodologies were implemented effectively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collaboration with UX Researchers and Product Managers, leveraging user insights to shape intuitive functionalities that align with user needs, nurturing a culture of continuous research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to develop and maintain scalable codebases, fostering a high standard for security and performance while addressing emergent problems efficiently during the dev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features from concept to deployment, integrating comprehensive testing strategies that include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participant recruitment and user research processes through automation, reducing friction and enabling more frequent user engagement, which directly informed product roadmap decisions and feature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onboarding and mentorship for junior engineers, fostering a culture of growth while enhancing team capabilities and ensuring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were upheld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defined and prioritized the product backlog alongside the product team, embedding user feedback into actionable items while adhering to project timelines and delivering high-quality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across the tech stack by implementing efficient coding practices and leveraging advanced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enhancing the overall user interaction and service responsiveness on low-end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behavior and market trends to inform feature enhancements and strategic technical decisions, boosting engagement metrics among diverse user bases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effective communication across remote teams by utilizing async collaboration tools, ensuring the alignment of project goals and fostering an inclusive environment that values contributions from every team member.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database optimizations and architected scalable back-end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more efficient and reliable framework for handling increasing data loads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by advocating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and deployment strategies as product demands scaled rapidly.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code reviews to ensure adherence to established standards while promoting knowledge sharing within the team, cultivating a collaborative atmosphere conducive to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and tracking solutions to assess user engagement and product efficacy, enabling data-driven decisions that contribute to significant improvements in user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documented technical specifications, facilitating clear communication of system architecture and design choices to key stakeholders and ensuring alignment with user research findings and product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enterprise-scale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resulting in improved user engagement through enhanced UI/UX designs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transition to microservices architecture, implementing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cohesive interaction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third-party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product management to define user stories, promote prototyping, and validate concepts, effectively bridging the gap between technical feasibility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agile workflows, participating in scrums and retrospectives while fostering a mindset of continuous improvement and delivery that influenced subsequent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codebase enhancements through systematic refactoring and optimization, ensuring that applications offered peak performance across all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research initiatives to gather feedback directly from customers, translating these insights into actionable development projects that aligned with business goals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cloud solutions and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scalability and flexibility in hosting applications across a geographic region.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delivery (CI/CD) models which elevated the deployment frequency and reduced change failure rates through rigorous testing and environment setups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Analysed system performance metrics to proactively identify areas for improvement and applied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with peers to disseminate critical debugging techniques and foster a collaborative environment inclusive of diverse technological perspectives.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real-time databases to streamline data flow and improve application responsiveness in user-facing scenarios, thereby enhancing user retention and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that supported best practices for application development, ease of maintenance, and knowledge transfer among team members across multiple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