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Senior Software Engineer with 11 years of experience in software development, specializing in full-stack expertise, particularly in React, TypeScript, Python, and AWS. Proven ability to design, develop, and ship high-quality features that enhance user experiences, with a strong focus on AI/LLM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Tailwind CSS, Material-UI,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Ruby on Rails, Spring Boot, Express.js, GraphQL,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GitLab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DynamoDB, Elasticsearch, Graph Databases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owned product features end-to-end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and meeting customer requirements through effective communication and iterative feedback from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-powered system to enhance survey data processing for market research,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scalable cloud infrastructure and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 interfaces that demonstrated deep user empathy, addressing identified pain points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clients to gather requirements, translating complex needs into actionable user stories that drive product development and strategic roadmap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user engagement through iterative testing and enhancement of existing features, utilizing analytics tools to derive insights and inform future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led team knowledge-sharing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 and design principles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product development cycles, facilitating scrum meetings and ensuring velocity by maintaining clear communication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using Jest and Cypress to ensure product reliability, significantly reducing production bugs and improving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and usage metrics to inform product feature prioritization, leading to faster development cycles and a better alignment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evolving project requirements, exhibiting a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bias toward 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successfully meeting tight deadlines without sacrificing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to conduct usability testing sessions, gathering qualitative data that informed enhancements and iterative changes to product offerings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culture of continuous learning and improvement within the development team, ultimately leading to higher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 such as continuous integration and delivery (CI/CD) in collaboration with DevOps teams to streamline deployment processes and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new product features while ensuring robustness and scalability under high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that improved team onboarding and provided reference material for more efficient knowledge transfer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user-friendly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revolutionizing the user experience and improving interaction rates significantly through refinements in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define project scopes, allowing for the execution of complex features and modules using best practices in software architecture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interviews to gather insights, resulting in the successful implementation of customer-requested features and driving significant organizational value through user-centered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company's internal tools through the integration of AI-driven functionalities,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frameworks to facilitate faster and more accurate analysis of survey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Practiced meticulous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team's collaboration and productivity levels by establishing branching strategies for feature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solutions, optimizing resource allocation and cost management while promoting efficient application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QA and development teams to improve testing processes, ensuring rapid feedback cycles and minimal disruptions during deployment phases and live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sessions, aligning development efforts with organizational objectives to enhance project outcomes and delivery timelines as part of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team's understanding of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experimenting with cutting-edge tools and frameworks to enhance product capabilities and overall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legacy systems with migration strategies that prioritized gradual refinement and increased system robustness through the adoption of serverless architectures where feasible.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improvement, regularly sharing insights from retrospectives and encouraging collective ownership of the development process for better final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conferences to express thought leadership in product and software engineering trends, representing the company effectively and enhancing networking opportunities with like-minded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