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IT professional with over 11 years of experience in software development, focusing on web and mobile applications. Expertise in solution architecture and designing complex systems. Demonstrated skills in network integration, software defined radio, and system architecture development, with a strong ability to lead technical teams and drive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Node.js, C, C++, C#, SystemC, Python, LabVIEW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Containerization:</w:t>
      </w:r>
      <w:r w:rsidRPr="009C6822">
        <w:rPr>
          <w:rFonts w:ascii="Roboto Light" w:eastAsia="Roboto Light" w:hAnsi="Roboto Light" w:cs="Roboto Light"/>
          <w:sz w:val="20"/>
          <w:szCs w:val="20"/>
        </w:rPr>
        <w:t xml:space="preserve"> Docker, Kubernetes, AWS, Azure, Google Cloud, OpenStack, KVM, VMware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SQL, MariaDB, PostgreSQL, NoSQL, MongoDB, OracleDB, GraphQL,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Protocols:</w:t>
      </w:r>
      <w:r w:rsidRPr="009C6822">
        <w:rPr>
          <w:rFonts w:ascii="Roboto Light" w:eastAsia="Roboto Light" w:hAnsi="Roboto Light" w:cs="Roboto Light"/>
          <w:sz w:val="20"/>
          <w:szCs w:val="20"/>
        </w:rPr>
        <w:t xml:space="preserve"> DVB-S2X, IPv4, IPv6, TCP/IP, UDP, VoIP, RTP, BGP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Agile, Scrum, Git, JIRA, Confluence, CI/CD,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innovative architecture solutions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satellite network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operational efficiency by streamlining complex system management processes with cutting-edge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of next-generation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adaptive TDMA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 communication stability in challenging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cross-functional teams to conceptualize and model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embedded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performance standards through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 and simulations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communication channels and RF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high-level architectural designs that facilitated direct engineering implementation for functional systems, enhancing collaboration between software and hardware engineering disciplines and aligning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clients to deliver tailored architectural visions that prioritize customer objectives and drive the adoption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technologies in government-led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mathematical models and simulations for predicting channel improvements, optimizing satellite communication efficiency and channel effectiveness in real-world applications, thus improving customer satisfaction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technical documents and white papers for internal and external stakeholders, clarifying technical concepts and ensuring key technology insights are shared effectively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keen awareness of technological trends and competitive developments, influencing strategic decisions and guiding product innovation within the company’s offerings and enhancing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discussions among engineering teams, promoting synergy in system design that drives the successful deployment of integrated satellite communications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on advanced system architectures, refining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overall departmental capabilities in project execution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efforts in defining standards, representing the company in technical discussions with standards bodies to ensure alignment with industry requirements and proposing enhancements to solidify company's competitive 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data-driven analyses to evaluate system performance and identify improvement areas, employing both qualitative and quantitative metrics to reinforce strategic development efforts in network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current offerings by deploying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flexibility and scalability of services offered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security protocols surrounding satellite communications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Zero Trust Architecture (ZTA)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reinforcing the company's commitment to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consensus on architectural frameworks for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return channels by collaborating with business partners, proposing innovative strategies aligned with user needs and technical viability.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software solutions that improved system efficiency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designs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communication across various service endpoints, aligning with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design and implement features in line with industry standards and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defined radios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enhanced flexibility and robustness in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investigation and debugging of complex issues,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adapt swiftly to changes in project requirements and ensuring timely delivery of high-quality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performed extensive code reviews to maintain high standards of software quality, advocating for best practices within the engineering team to optimize performance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architecture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deployment and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deployment times and improved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software tools for version control, project management, and continuous integration/delivery (CI/CD), promoting collaboration and transparency within the engineering teams and enhancing project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requirements and devised project plans that outlined development phases and milestones, ensuring all team members remained aligned with overall objectives and timelines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and training sessions for junior developers on emerging technologies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satellite communications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field, reinforcing a culture of continuous learning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research on next-generation waveforms and systems architectures, presenting findings to senior management to inform strategic decisions and product development trajectories.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user documentation and white papers, sharing insights on software capabilities and functionalities with both technical and non-technical stakeholders, enhancing communication efficacy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UX/UI designers to integrate user-centric designs into software applications, fostering a collaborative approach to product development that enhances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Consolidated user feedback and system performance metrics to improve future iterations of software products, emphasizing a commitment to continuous improvement and customer-centric development methodologies.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