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Estimator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Senior Mechanical Estimator with 11 years of experience in the construction industry, specializing in cost estimation and analysis for complex projects. Proven proficiency in Sage Timberline, InEight, and CostX, ensuring accurate estimations while collaborating with cross-functional teams to meet project objectives. Committed to fostering strong relationships with clients and team members, enhancing project outcomes through effective communication and risk assessment.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Estimating Software:</w:t>
      </w:r>
      <w:r w:rsidRPr="009C6822">
        <w:rPr>
          <w:rFonts w:ascii="Roboto Light" w:eastAsia="Roboto Light" w:hAnsi="Roboto Light" w:cs="Roboto Light"/>
          <w:sz w:val="20"/>
          <w:szCs w:val="20"/>
        </w:rPr>
        <w:t xml:space="preserve"> Sage Timberline, InEight, CostX, PlanSwift, Bluebeam Revu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Construction Management:</w:t>
      </w:r>
      <w:r w:rsidRPr="009C6822">
        <w:rPr>
          <w:rFonts w:ascii="Roboto Light" w:eastAsia="Roboto Light" w:hAnsi="Roboto Light" w:cs="Roboto Light"/>
          <w:sz w:val="20"/>
          <w:szCs w:val="20"/>
        </w:rPr>
        <w:t xml:space="preserve"> BIM, Project Lifecycle Management, Risk Analysis, Cost Control, Value Engineering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Skills:</w:t>
      </w:r>
      <w:r w:rsidRPr="009C6822">
        <w:rPr>
          <w:rFonts w:ascii="Roboto Light" w:eastAsia="Roboto Light" w:hAnsi="Roboto Light" w:cs="Roboto Light"/>
          <w:sz w:val="20"/>
          <w:szCs w:val="20"/>
        </w:rPr>
        <w:t xml:space="preserve"> Excel, MS Project, Primavera P6, AutoCAD, Revit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Estimating Processes:</w:t>
      </w:r>
      <w:r w:rsidRPr="009C6822">
        <w:rPr>
          <w:rFonts w:ascii="Roboto Light" w:eastAsia="Roboto Light" w:hAnsi="Roboto Light" w:cs="Roboto Light"/>
          <w:sz w:val="20"/>
          <w:szCs w:val="20"/>
        </w:rPr>
        <w:t xml:space="preserve"> Quantity Takeoffs, Basis of Estimate, Cost Contingency Planning, Rate Analysis, Budget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Industry Standards:</w:t>
      </w:r>
      <w:r w:rsidRPr="009C6822">
        <w:rPr>
          <w:rFonts w:ascii="Roboto Light" w:eastAsia="Roboto Light" w:hAnsi="Roboto Light" w:cs="Roboto Light"/>
          <w:sz w:val="20"/>
          <w:szCs w:val="20"/>
        </w:rPr>
        <w:t xml:space="preserve"> AACE Certified, RICS Standards, LEED Certification, Construction Safety Regulations, ISO Standards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Estimator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estimating plans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large-scale construction projects, ensuring alignment between project requirements and essential resources while demonstrating strong technical acumen and strategic planning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risk assessments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facilitated intense discussions with project teams to identify potential challenges and proactively recommend viable solutions that comply with project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extensive library of local rates and benchmarks, allowing for efficient and current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cost estimation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helps reduce discrepancies and enhance accuracy in all phases of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estimating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Sage Timberline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InEight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precise estimations, which directly contributed to the successful completion of projects within budgetary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architects, engineers, and contractors to enhance the overall estimation process, integrating feedback from cross-functional teams to improve accuracy and efficiency in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estimators 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CostX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tools, fostering a knowledge-sharing environment and enhancing team capabilities in delivering timely estimations.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project-specific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Basis of Estimate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documentation that articulated cost components, assumptions, and methodologies used in all estimations, serving as a reference for stakeholders and team members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direct client communication with developers and owners to understand project scope and requirements, ensuring all estimations reflect client expectations and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historical data and recent market trends to adjust estimations accordingly, exhibiting adaptability amidst changing economic conditions and maintaining project viability during budget planning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network of suppliers to gather competitive pricing and up-to-date information as part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cost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 contributing to enhanced negotiation strategies and improved budget forecasts.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estimation workflow by implementing process improvement techniques that resulted in reduced turnaround times without compromising the quality of outputs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various estimate reviews and audits to ensure compliance with internal quality standards and client requirements, consistently delivering high-quality estimates despite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work environment that emphasized open communication and shared goals, resulting in strengthened relationships among team members and consistent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feedback and revisions from project managers and stakeholders effectively, ensuring all adjustments to schedules and budgets were captured accurately in the final estimates.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presentations for stakeholders that elucidated complex cost data and analysis, enhancing understanding and supporting decision-making in project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large-scale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cost estimations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innovative projects at Google, ensuring the application of industry best practices and adherence to cutting-edge techniques for web and mobile applications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for project specifications, enhancing communication between developers, product managers, and clients to achieve clear project objectives and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tracking and workflow management, contributing to a significant improvement in task allocation efficiency and project visibility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comprehensive set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estimating templates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methodologies that ensured consistency and accuracy in project estimations through standardization of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new software tools and practices, regularly updated knowledge on emerging trends in construction technology and estimation workflows enhancing professional capability.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training and mentoring junior team members on key estimation tools and processes, nurturing a culture of continuous improvement and knowledge sharing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modeling to influence project decisions positively, enabling foresight and proactive adjustments to project budgets and timelines as needed.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rigorous estimates for project budgets utilizing comprehensive market research and analysis of labor rates, subcontractor bids, and material costs, ensuring competitive project bids.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budgeting practices aimed at minimizing project costs while maximizing value, contributing to successful project completions and enhanced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Reviews and audits of completed estimates and project quotes to reconcile discrepancies and integrate lessons learned into future projects, enhancing the overall standard of cost management procedures.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collaborative environment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team interactions and fostered innovation and efficiency in project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presentations to stakeholders showcasing project costs, alternatives, and risk assessments, enabling informed decision-making and strategic planning for various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