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focusing on web and mobile applications. Expertise in deploying and managing machine learning systems, robust familiarity with AWS services, and a strong foundation in infrastructure automation. Committed to enhancing operational efficiencies and delivering reliable ML solutions through collaboration and technical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TypeScript, Go,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Data:</w:t>
      </w:r>
      <w:r w:rsidRPr="009C6822">
        <w:rPr>
          <w:rFonts w:ascii="Roboto Light" w:eastAsia="Roboto Light" w:hAnsi="Roboto Light" w:cs="Roboto Light"/>
          <w:sz w:val="20"/>
          <w:szCs w:val="20"/>
        </w:rPr>
        <w:t xml:space="preserve"> Machine Learning, Deep Learning, ML Ops, Model Deployment, AWS SageMaker, Feature Store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Terraform, Docker, Kubernetes, Serverless,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Orchestration:</w:t>
      </w:r>
      <w:r w:rsidRPr="009C6822">
        <w:rPr>
          <w:rFonts w:ascii="Roboto Light" w:eastAsia="Roboto Light" w:hAnsi="Roboto Light" w:cs="Roboto Light"/>
          <w:sz w:val="20"/>
          <w:szCs w:val="20"/>
        </w:rPr>
        <w:t xml:space="preserve"> Snowflake, Apache Kafka, Apache Airflow, Prefect, Databricks, AWS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Governance:</w:t>
      </w:r>
      <w:r w:rsidRPr="009C6822">
        <w:rPr>
          <w:rFonts w:ascii="Roboto Light" w:eastAsia="Roboto Light" w:hAnsi="Roboto Light" w:cs="Roboto Light"/>
          <w:sz w:val="20"/>
          <w:szCs w:val="20"/>
        </w:rPr>
        <w:t xml:space="preserve"> Prometheus, Datadog, Model Registry, Data Lineage, Access Control, Security Compliance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comprehensive ML Ops platform at iVision, establishing infrastructure for reliable model training, deployment, and governance that significantly improved project timelines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patterns for automated model monitoring and retraining, facilitating seamless integration into existing CI/CD pipelines, enhancing system reliability amidst evolving project requirements across various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infrastructure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SageMaker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robust ML solutions that supported both structured and unstructured data projects while ensuring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data management, ensuring efficient data accessibility and security for production machine learning applications and enabling timely data insights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observability frameworks that monitored model drift and performance,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address potential issues while maintaining a high degree of stability in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ML Ops best practices, fostering a culture of continuous improvement and collaboration that enhanced the team's overall productivity in developing machine learning infrastructure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Science and Engineering teams to align on ML system operations, driving initiatives that significantly advanced data product capabilities and overall platform performance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and compliance measures across all ML assets, ensuring robust data lineage and access control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aligning with industry regulatory requirements for sensitive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experiments to track model performance variations and optimized for cost-efficiency, championing standard practices that maximized resource utilization across various data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designed and refined deployment pipelines with emphasis on automation, enhancing production readiness and deployment speed for new machine learning components in a high-paced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event-driven architecture strategies to facilitate seamless integration of ML workloads, ensuring that data flows effectively and efficiently through the operational framework of the organization’s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the ML Ops processes and standards, enabling future scalability while promoting transparency and knowledge sharing among team members and stakeholders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evaluated and adopted new tools and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orchestration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infrastructure remains at the forefront of industry innovations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cross-disciplinary workshops focused on operational excellence for machine learning practices, enhancing team capabilities to efficiently translate prototypes into production-ready systems with reliable governance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through participation in industry conferences and tech meetups, establishing a strong networking presence conducive for sharing knowledge and discovering new trends in ML.</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enhancement of deployment pipelines during my tenure at Google, focusing on the integration of automated testing frameworks that directly contributed to improved artifact management and overall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including training, deployment, and monitoring, directly aligning operational procedures with the technological needs of high-scale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modular software solutions and APIs by applying design principles and patterns that ensured the maintainability and efficiency of data processing systems in a rapidly evolving tech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tools for automating data orchestration processes, leveraging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workflows for data ingestion and transformation across multiple projects successfully.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CI/CD solutions to improve the deployment process of cloud applications, enhancing overall speed and quality of release cycles while ensuring compliance with development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knowledge-sharing sessions to solidify team understanding of emerging machine learning trends and technologies, fostering a learning culture that emphasized innovation and hands-on experimentation with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partnerships with data scientists to adapt prototypes into scalable solutions by leveraging programmatic approaches, effectively increasing the operational readiness of machine learning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of deployed systems to identify bottlenecks and solutions that optimized resources in cloud environments, enhancing performance and reducing operational costs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development lifecycle processes that ensured clarity in operational workflows, which improved team engagement and promoted accountability for project outcomes in a dynamic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to cloud-native architecture by adopting containerization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flexibility and operational efficiencies of applications and services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introduced new service capabilities within the existing ecosystem, aligning with infrastructure strategies that extended scalability and reduced latency in high-demand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and pair programming sessions to facilitate knowledge transfer and uphold quality standards in software development practices across varied project teams during my time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