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Driven Senior Software Engineer with 11 years of experience in software development focused on algorithm optimization and API enhancement. Adept in mathematical programming, committed to advancing optimization capabilities leveraging a spectrum of programming languages and frameworks.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C#, Go, R, Matlab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NumPy, Pandas, OpenMP, Boost, Flask, Django, OpenCV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Visual Studio, Eclipse, Vim, Matlab IDE, MS Office,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Algorithms &amp;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Linear Programming, Mixed Integer Programming, Optimization, Machine Learning, Dynamic Programming, Benchmarking, Heuristics, Stochastic Optimization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Unix, Linux, Windows, macOS, FreeBSD, Embedded Systems, Real-Time Systems, Android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enhancing solver performance while implementing state-of-the-art techniques to address complex mathematical programming problems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a small team, sharing insights and strategies to enhance solver capabilities while ensuring adaptability and responsiveness to dynamic project requirements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Proposed and implemented innovative enhancements to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algorithms, significantly optimizing performance and improving the robustness and efficiency of the solver's overall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benchmarking for newly developed algorithm features against established benchmarks, laying the groundwork for data-driven enhancements and maximized solver efficiency with minimal risk.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user-friendly APIs that simplified access to sophisticated optimization functions, fostering wider adoption of Gurobi’s powerful technology across diverse user groups and enhancing overall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cases for new product capabilities, ensuring rigorous assessment and validation against various mathematical programming scenarios to uphold product quality and customer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technical teams to communicate enhancements and features at industry conferences, demonstrating Gurobi’s cutting-edge optimization solutions while inspiring collaboration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development processes and product capabilities, empowering users with clear, accessible guidance that enhances user experience and facilitates efficient deployment into operational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internal support initiatives, assisting marketing and product support functions in understanding algorithm advancements and promoting new features to broader audiences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teams, fostering collaborative approaches that bridged technical expertise with user feedback, leading to continuous product improvement and increased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on advanced optimization techniques for global teams, promoting skill development and enhancing collective capabilities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solver performance metrics to identify areas for improvement, employing feedback loops to drive iterative enhancements in algorithmic design and implementation strategies across product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for integrating additional programming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advanced algorithm implementation, significantly broadening the scope of potential use cases for Gurobi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mathematical optimization techniques, fostering a culture of continuous learning while ensuring team competency in delivering high-quality solutions tailored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stakeholders to align product development with market needs, guiding investment in areas that represent high value to customers and addressing emerging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core components of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focusing on robust back-end services that interact efficiently with mathematical solvers and complex data models tailored to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specifications and implement robust software solutions that synergized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with mathematical optimization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approaches in software design to enhance the performance of various mathematical solvers, employing paradigms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functional programming methodologies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Proficiently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iterative development processes and dynamic project adaptation while fostering a supportive team environment conducive to collaboration and rapid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Composed comprehensive documentation detailing algorithm specifications and software architecture, ensuring clarity in communication among technical and non-technical stakeholders alike, enhancing product visibility.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unit and integration tests that validated algorithmic integrity and performance, mitigating risks associated with software changes while ensuring a high level of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advocating for best practices in software development and performance optimization, ultimately leading to superior code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communities and responded to feedback actively, leveraging insights to drive feature enhancement initiatives that align with user expectations and industry trends, fostering an adaptive product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enhancing team capabilities in coding best practices and mathematical programming approaches, contributing to an environment of continuous improvement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and collaborative tools to manage source code efficiently, ensuring integrity and traceability throughout the entire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that prioritize user experience while integrating advanced algorithmic capabilities seamlessly, bridging technical complexities with intuitive usability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product roadmaps, aligning development initiatives with long-term business objectives while ensuring adaptability to market changes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