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specializing in backend and infrastructure engineering. Proficient in designing scalable data pipelines and optimizing systems for performance and reliability. Strong expertise in Python, Docker, AWS, and ML/AI infrastructure. Proven ability to collaborate with cross-functional teams and mentor junior engineers, driving projects to successful completion.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Go, TypeScript, SQL,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DigitalOcean,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Infrastructure:</w:t>
      </w:r>
      <w:r w:rsidRPr="009C6822">
        <w:rPr>
          <w:rFonts w:ascii="Roboto Light" w:eastAsia="Roboto Light" w:hAnsi="Roboto Light" w:cs="Roboto Light"/>
          <w:sz w:val="20"/>
          <w:szCs w:val="20"/>
        </w:rPr>
        <w:t xml:space="preserve"> Docker, Kubernetes, Terraform, Helm,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 &amp; Frameworks:</w:t>
      </w:r>
      <w:r w:rsidRPr="009C6822">
        <w:rPr>
          <w:rFonts w:ascii="Roboto Light" w:eastAsia="Roboto Light" w:hAnsi="Roboto Light" w:cs="Roboto Light"/>
          <w:sz w:val="20"/>
          <w:szCs w:val="20"/>
        </w:rPr>
        <w:t xml:space="preserve"> Apache Spark, DuckDB, Delta Lake, BigQuery, LanceDB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&amp; AI:</w:t>
      </w:r>
      <w:r w:rsidRPr="009C6822">
        <w:rPr>
          <w:rFonts w:ascii="Roboto Light" w:eastAsia="Roboto Light" w:hAnsi="Roboto Light" w:cs="Roboto Light"/>
          <w:sz w:val="20"/>
          <w:szCs w:val="20"/>
        </w:rPr>
        <w:t xml:space="preserve"> SageMaker, Vertex AI, PyTorch, JAX, MLflow</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optimized complex scalable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researchers to quickly analyze diverse species communication data with high throughput and minimal latency ensuring production-level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end-to-end monitoring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pipeline performance and data quality, enabling proactive resolution of issues and continuous improvement of backend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machine learning researchers to adapt infrastructure for efficient model training on GPUs, resulting in improved performance and faster iteration on experiments.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cloud resource utilization and cost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infrastructure that supports growing research demands and operational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collaborative work environment that encouraged knowledge sharing and skill development while also conducting technical hiring to strengthen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Scoped and executed multiple projects for enhancing data reliability, ensuring all components integrated effectively with existing systems and met research specifications for performance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guided interns in developing infrastructure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best practices in version control and deployment strategies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storage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DuckDB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Delta 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for fast retrieval and efficient data processing that directly aligned with AI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assess and implement new technologies, keeping abreast of industry trends and incorporating best practices in backend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Integration/Continuous Deployment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that minimized downtime and maximized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implemented security protocols for infrastructure components, ensuring compliance with organizational and industry standards while safeguarding sensitive research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documentation for best practices in infrastructure management, providing a reference for ongoing projects and knowledge transfer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offering constructive feedback to improve code quality across various projects and ensuring implementation of efficient coding standards that boost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on advanced infrastructure topics, promoting continuous learning and the importance of sustainable practices in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collaboration with external partners to deploy large-scale data infrastructure solutions, enabling effective sharing of research outputs and fostering an open scientific community.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backend design and development tasks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performance of existing applications and building scalable APIs, which supported millions of users across various platforms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(SDLC), ensuring rigorous testing and implementation of best coding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deliver high-quality software solutions on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design discussions with product teams to refine specifications and ensure technical feasibility, which resulted in a better understanding of business goals aligned with engineering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system resiliency and reducing system downtime through enhanced service-oriented architecture that appealed to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logging and monitoring solutions into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helped in diagnosing issues in production systems while ensuring robust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cross-domain teams to improve feature delivery and application performance metrics, facilitating agile development cycles and elevating deployment success rates through effective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detailed documentation for APIs and system architecture while adhering to security standards, ensuring compliance with organizational policies and fostering a culture of transparency 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technical hiring processes, defining criteria and assessing candidates' fit with engineering and company culture, enriching the talent pool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for various components of software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code coverage and reliability of deliverables through rigorous quality assurance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refactoring efforts to improve code maintainability and performance, implementing new patterns and best practices to enhance the development workflow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for project management and collaboration, ensuring code integrity and streamlined team workflows in a distributed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transition of legacy systems to microservices architecture, guiding the engineering team through challenges while ensuring smooth operations and system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