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architect with over 11 years of experience in full stack development, specializing in web and mobile applications. Proven expertise in modernization of legacy systems, architecture leadership, and database refactoring. Committed to delivering innovative solutions to enhance operational efficiency and alignment with mission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Node.js, Express.js, Django, Spring,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MySQL, PostgreSQL, Oracle, SQL Server, MongoDB,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AWS, Azure,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RESTful APIs, GraphQL, Event-Driven Architecture, SOA, Data Modeling, Cloud Architecture, Security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lead engineer at iVision, stabilizing and modernizing legacy systems by analyzing architecture, remediating technical debt, and implementing strategic modernization roadmaps to enhance efficiency and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 part of backend optimizations, significantly improving data handling and application responsiveness.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ensure alignment between development efforts and mission requirements, effectively addressing stakeholder feedback and enhancing overall team productivity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architectural redesign of critical applications to incorporate responsive design principles,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to enhance user experience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streamlined deployments and faster release cycles for software updates and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documentation detailing system architectures, data flow, and the impact of architectural changes to facilitate clearer communication among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best practices for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reusable services across projects while ensuring performance, security, and compliance with enterprise standards and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architecture reviews to validate system designs and ensure they adhered to established guidelines, leading teams toward high-quality solutions and reducing risk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testing frameworks and conducted code reviews to enforce coding standards, thereby increasing code quality and maintainability across various projects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facilitate knowledge sharing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innovation within the engineering team and promoting continuous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on modernization strategies involving data migration and restructuring database solutions to better meet the user's needs, which ultimately improved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project integrity and to coordinate multiple development efforts, enhancing team collaboration and minimizing conflicts during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and industry trends to recommend viable software solutions, contributing to strategic decision-making regarding tech adoption and investments 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both technical and career development, fostering a culture of growth, continuous improvement, and collaborative problem-solving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including sprint planning and retrospectives, to ensure alignment and maximize team output while addressing challenges in project execution.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microservices at Google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seamless integration across platforms and facilitating improved system interoperability for extensive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the backend, ensuring consistent delivery of high-quality software products within tight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decisions by providing insights based on hands-on development experiences, focused on improving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maintainability and scalability of software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enhance application security protocols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authentication mechanisms, thus ensuring compliance with security standards and reducing risk exposure.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team members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fostering technical competency and improving team performance while facilitating knowledge transfer of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extensive database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through index tuning and restructuring database schemas for better data retrieval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 teams to translate user requirements into technical specifications, ensuring deliverables met user needs while maintaining technical feasibility.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applications, utilizing industry-standard frameworks to ensure reliability and reduce the risk of issues during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minimizing downtime and ensuring seamless updates and rollbacks while maintaining system availability during critical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automated testing and deployment, significantly contributing to higher code quality through enhanced collaboration and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app performance monitoring and logging strategies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essential insights and enabling proactive measures for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cross-disciplinary teams to assist in project planning and execution, ensuring alignment with broader corporate goals and maintaining efficient workflow across development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