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results-oriented Senior Software Engineer with 11 years of experience in software development, specializing in web and mobile applications. Proven expertise in Microsoft Dynamics 365, Microsoft Cloud for Healthcare, and Azure Integration Services. Adept at architecting and integrating comprehensive healthcare platforms to enhance patient outcomes and streamline clinical workflows. Strong background in system-wide healthcare interoperability, leveraging HL7 and FHIR standards to drive real-time data exchange and optimize care management processes.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JavaScript, TypeScript, .NET Core, HTML5, CSS3, SQL, PowerShell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Tools:</w:t>
      </w:r>
      <w:r w:rsidRPr="009C6822">
        <w:rPr>
          <w:rFonts w:ascii="Roboto Light" w:eastAsia="Roboto Light" w:hAnsi="Roboto Light" w:cs="Roboto Light"/>
          <w:sz w:val="20"/>
          <w:szCs w:val="20"/>
        </w:rPr>
        <w:t xml:space="preserve"> Microsoft Dynamics 365 CRM, Power Platform, Azure Logic Apps, Azure Functions, Power Automate, Dataverse, Entity Framework,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Healthcare Standards:</w:t>
      </w:r>
      <w:r w:rsidRPr="009C6822">
        <w:rPr>
          <w:rFonts w:ascii="Roboto Light" w:eastAsia="Roboto Light" w:hAnsi="Roboto Light" w:cs="Roboto Light"/>
          <w:sz w:val="20"/>
          <w:szCs w:val="20"/>
        </w:rPr>
        <w:t xml:space="preserve"> HL7 v2, FHIR, EMR/EHR Integrations, Epic, Cerner, HITRUST, HIPAA, XML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Azure Services:</w:t>
      </w:r>
      <w:r w:rsidRPr="009C6822">
        <w:rPr>
          <w:rFonts w:ascii="Roboto Light" w:eastAsia="Roboto Light" w:hAnsi="Roboto Light" w:cs="Roboto Light"/>
          <w:sz w:val="20"/>
          <w:szCs w:val="20"/>
        </w:rPr>
        <w:t xml:space="preserve"> Azure API Management, Azure Monitor, Log Analytics, Azure Health Data Services, Azure Key Vault, Azure DevOps, Azure Application Insights, Azure Automation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Methodologies:</w:t>
      </w:r>
      <w:r w:rsidRPr="009C6822">
        <w:rPr>
          <w:rFonts w:ascii="Roboto Light" w:eastAsia="Roboto Light" w:hAnsi="Roboto Light" w:cs="Roboto Light"/>
          <w:sz w:val="20"/>
          <w:szCs w:val="20"/>
        </w:rPr>
        <w:t xml:space="preserve"> Agile, Scrum, DevOps, Continuous Integration, Test-Driven Development, Software Development Life Cycle (SDLC), Microservices Architecture, Event-Driven Architecture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a unified platform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Dynamics 365 CRM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a streamlined workflow for clinical and operational teams, improving patient engagement and coordination significantly across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bi-directional integrations for EMR/EHR platforms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HL7 v2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FHIR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enabling seamless data exchange and real-time patient intelligence across disparate healthcare systems to improve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configuration of automated workflows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Automate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Logic Apps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care management processes were implemented, significantly enhancing user experience and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scalable microservices architectures on Azure,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provided secure access to healthcare data while ensuring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HIPAA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HITRUST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Boosted platform performance by integrating security measures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Key Vault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modern authentication protocols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OpenID Connect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protect sensitive healthcare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platform usability by developing user-friendly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Apps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custom user interface extensions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staff's engagement with the healthcare 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Supervised the deployment of new healthcare solutions, overseeing the complete end-to-end lifecycle from architecture through implementation while meeting regulatory requirements consistently across various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and translate business processes into technical requirements, ensuring all development adhered to the company's strategic goals and healthcare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Enabled real-time clinical data exchange by constructing efficient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Data Factory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smooth transitions and up-to-date patient data access for healthcare professionals.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agentic AI into workflows by integrating Azure OpenAI capabilities to enhance patient engagement strategies, resulting in improved care pathways and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and maintained comprehensive documentation of system architecture and integration points, ensuring seamless knowledge transfer among team members and alignment with compliance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continuous improvement practices, identifying and implementing process enhancements which improved system performance and increased stakeholder satisfaction within clinical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training and support for internal teams on the use of newly integrated systems and tools, fostering an adaptable and innovative culture focused on quality patient care.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through regular meetings and demos, gathering feedback that shaped iterative development cycles and ensured alignment with real-world healthcare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Kept abreast of industry trends in healthcare technology, bringing innovative solutions to the team that foster efficiency and compliance in evolving health regulations.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multiple scalable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a robust patient management system which served as a foundation for future enhancements in healthcare workflows across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automation processes for deployment and development cycles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reduced integration times and created a more reliable and predictable system roll-out for new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APIs following RESTful principles and developed technical specifications that improved the interface between various healthcare systems, increasing interoperability in data sharing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Harnessed the capabilities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Entity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database interactions, enabling efficient data access patterns which significantly sped up application response times and end-users'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services into applications, allowing the introduction of features like telemedicine and secure messaging systems that enhanced patient engagement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transforming legacy systems to cloud architectures, ensuring efficient data migration while retraining existing workforce members on new technologies and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supporting agile methodologies, contributing to a culture of ongoing learning and skill advancement within the software development team, promoting quality output.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Critically analyzed and resolved performance bottlenecks within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Monitor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Log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optimal functionality and user experiences for healthcare professionals and patients alike.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training materials for end-users on newly launched features, thereby facilitating smooth transitions to updated systems and minimizing operational disruptions.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business analysts to refine project requirements, ensuring that technical implementations aligned closely with operational needs and user expectations in the healthcare delivery system.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on implemented features to verify correctness and compliance, ensuring robust application performance in alignment with healthcare regulations and organizational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mentor for junior engineers, imparting knowledge on best practices for developing secure, maintainable coding patterns that support ongoing software health initiatives.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