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product-oriented software development, specializing in both web and mobile applications. Proven track record in designing scalable systems and collaborative team environments, with a strong focus on leveraging Typescript, React, NextJS, and NodeJS in fast-paced settings. Passionate about innovation, research, and knowledge-sharing in AI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Large Language Models, Prompt Engineering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fullstack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in AI-driven applications for autonomous digital workers.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enhance the usability and experience of complex AI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server-side rendering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advanced prompting strategies that improved the performance of AI models,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internal workshops and knowledge-sharing sessions focused on best practices in software engineering, fostering a culture of continuous learning and innovation within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deep dives and peer reviews to ensure high-quality code and architecture for scalable web applications, significantly contributing to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strategies, promoting microservices architecture in web and mobile-based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drove experiments in agent orchestration, collaborating with AI partners to develop groundbreaking features that enhance user interaction with digital workers.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internal best practices and documentation processes, ensuring efficient sharing of technical insights and learnings across global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systems, always aiming for optimization in performance and reliability while providing mentorship to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that include unit, integration, and E2E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that the product meets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methodologies in the development process,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sprint planning, leading the team through rapid iterations and adaptations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research opportunities in AI and automation, translating cutting-edge ideas into practical applications that align with business needs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principles, ensuring that features we build advance user usability and satisfaction with advanced AI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cross-functional teams during the development lifecycle, enhancing collaboration and keeping alignment with the project's vision, user stories, and acceptance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modularity, scalability, and responsiveness across various platforms under strict compliance with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and modules in high-traffic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fault tolerance for a robust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dynamic RESTful APIs and integrated third-party services into existing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functionality and interaction of applications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efficiency and reducing discrepancies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engaging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 with high user interaction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design processes, advocating for clean code principles and encouraging junior engineers in their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facilitating frequent releases and ensuring continuous integration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aided in internal knowledge-sharing practices, reinforcing team learning initiatives and effective communication of technical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AI technologies and advancements in fullstack development, sharing findings with colleagues to drive innovation and efficiency 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performance monitoring and tuning of applications using profiling tools and static analyzers, ensuring reliability and optimal user experience under high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as part of a cross-functional agile team, successfully delivering multiple product iterations quickly while maintaining a strong focus on quality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optimized queries and ensuring data integrity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