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designing and developing high-performance, real-time systems. Expertise in multi-service architectures, microservices, and modern data processing technologies for fintech applications. Proficient in languages such as Go, Rust, and Node.js, and experienced in building scalable solutions that enhance system reliability. Strong collaborator focused on delivering quality code under agile methodologies while maintaining system integrity and optimizing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Rust, Node.js, TypeScript, Kotlin, C++,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Electron, gRPC, WebSockets, Kafka, NATS, Pulsar,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TimescaleDB, Redis, ClickHouse, MongoDB, Elasticsearch, Cassandra,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GCP, Azure, Kubernetes, Docker, Terraform, Jenkins,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Kanban, DevOps, Continuous Integration, Continuous Deployment, Test-Driven Development, Behavior-Driven Development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 hybrid persistence layer that leverages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TimescaleDB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ClickHouse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real-time data storage and retrieval processes for financial transactions, enhancing overall system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handling of futures market data streams with sub-millisecond ordering guarantees through advanced synchronization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 real-time event processing pipeline harnessing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Pulsar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and manage market data feeds with robust failover strategies for uninterrupted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participating in regular stand-ups, planning meetings, and retrospectives to refine processes, improve workflows, and align on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a desktop application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Electron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integrates proprietary charting tools, enabling traders to visualize market dynamics with real-time state synchronization across multiple dashboards.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solutions to integrate AI and anomaly detection services capable of processing millions of events per second, ensuring zero packet loss during high trading volumes.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integration harnesses to simulate various exchange scenarios, including order fills and user recovery, ensuring robust testing and reliability of trading algorithms under duress.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deployment of microservices across cloud platforms,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adherence to best practices for security and performance optimization in cloud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rigorous testing strategies with automated frameworks to validate functionality and performance of production code, ensuring high-quality releases with minimal downtime for trading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full-stack development principles, fostering a culture of continuous learning and technical excellence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debugging techniques and tools to diagnose and resolve complex issues in production systems, thereby minimizing operational disruptions and maintaining high system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promoting knowledge sharing among team members and ensuring adherence to industry best practices and coding standards through collaborative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data structures and algorithms to enhance the performance of processing functions within the trading platform, leading to improved efficiency in the handling of market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the migration of legacy applications to microservice architectures, significantly improving deployment agility and system scalability while reducing technical debt and maintenance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UX/UI teams to ensure application designs met both aesthetic and functional requirements, ultimately enhancing user experience for traders and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high-frequency trading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implementing efficient algorithms that process market data with optimized latency and reliability at scale.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a cross-disciplinary team to deliver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real-time front-end interfaces that interact seamlessly with back-end services, enhancing user engagement through responsive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documentation for complex systems, ensuring clarity and accessibility for future developers while contributing to the overall knowledge base of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enhancing existing applications by integrating new features and capabilities, relying on continuous user feedback to drive focused improvements in functionality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sprint retrospectives to discuss project outcomes and brainstorm potential enhancements, fostering a sense of teamwork and shared responsibility across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 software development pipelines, optimizing deployment workflows and streamlining updates while adhering to best practices for scalable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code quality and consistency by applying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conducting code reviews, and applying testing methodologies ensuring robust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stateful services, integrating features that allow for rolling upgrades without downtime, enhancing overall user experience and data continuity.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to ensure rigorous testing protocols were followed, resulting in reliable software deliverables and improved defect resolution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profiling and monitoring tools to track application performance, leveraging insights gained to implement optimizations that boosted efficiency and reduced resource consumption.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knowledge-sharing sessions and hackathons, promoting a culture of innovation while continuously exploring new technologies and frameworks that can enhance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defined user stories and acceptance criteria as part of the agile development process, ensuring all team members had a clear understanding of project goals and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