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insightful Senior Software Engineer with 11 years of experience in software development, specializing in web and mobile applications. Proven ability to build scalable and performant solutions using TypeScript, React, React Native, and NestJS. Expertise in collaborating with cross-functional teams to deliver high-quality features that enhance patient care and improve system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NestJS, Express.js, Node.js, Redux, Tailwind CSS,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GitOps,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Sentry, New Relic,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GitHub, JIRA, Slack, Trello,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scalability and performance while adapting to evolving requirements and user feedback, collaborating closely with product, design, and clinical teams to enhance overall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architecting systems for increased reliability and ease of integration, fostering team discussions for aligning on best practices and architectural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processes, managing containerized applications to enhance system stability, thereby enabling the rapid development and deployment of features while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maintaining a high standard of code quality and reliability while ensuring rapid feedback loops through regular test suite executions.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impactful code reviews to improve code health and foster team collaboration, focusing on maintainability and scalability as key metrics of success while establishing best practices for future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processes that fundamentally reduced manual interventions during deployments, which further assured team accountability and allowed for faster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identifying and resolving technical debt using profiling tools and monitoring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continuous improvements in system speeds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diligent design refinement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complex requirements into well-structured and user-friendly interface designs that meet diverse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clinical teams to gather requirements and translate them into effective software solutions, ensuring that both business and technical needs were met without compromise.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provision and manage cloud resources effectively, ensuring deployments were consistent and replicable across multiple environments with zero downtime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designing efficient schemas that reflected evolving business logic while ensuring data integrity and optimizing query performance for high availability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of junior engineers,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system design principles, and facilitating an environment of growth, cross-learning, and open communication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stakeholder meetings to assess project goals and success metrics, translating business objectives into actionable engineering tasks while ensuring ongoing alignment with overarching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risk assessments and provided mitigation strategies, ensuring the engineering team remained agile while maintaining project alignment with evolving business strategies and market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extensively in developing scalable web applications, contributing to projects that demanded high performance and seamless user experiences while prioritizing mobile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software architecture and design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backend services that delivered robust and scalable RESTful APIs for consumer-facing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transform product concepts into reality, utilizing client-side rendering and server-side rendering techniques to enhance application performance and deliverability.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Found innovative solutions to complex coding challenges, ensuring both frontend and backend systems adhered to industry standards while maintaining a commitment to visual and functional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security best practices across the development lifecycle, ensuring data privacy and compliance with health regulations pertinent to applications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focusing on frontend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culture of learning and continuous improvement among cross-departmental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across devices and improving user engagement by tailoring experiences based on device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processing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provide enhanced interactivity and a rich user experience while building forward-looking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thorough documentation practices for reusable component libraries, ensuring that coding standards and architectural decisions were well-documented for future reference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and product teams to refine user interfaces and component libraries, ensuring we delivered highly quality user experiences that aligned with medical best practices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initiatives fostering the integration of digital innovations within existing workflows, addressing user pain points, and advancing the company's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caching strategies to improve data retrieval speeds for large datasets while maintaining accuracy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