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Experienced in leading the development of consumer-facing products using modern technologies. Strong expertise in Node.js, React, and AWS, with a passion for backend optimization and scalable system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Express, Angular, Vue.js, GraphQL, Apollo,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CircleCI, Git,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Logstash, Amplitude, LaunchDarkly, Sentry,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satisfaction by implementing robust backend features and responsive frontends.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serverless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performance,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along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intuitive user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components, which improved overall application usability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enhancing system integrations and data flow between various services while ensuring high security and compliance with industry standards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programming paradigms including functional programming and OOP principles to develop elegant solutions, ensuring code maintainability and performance optimization across various projects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delivery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frameworks, contributing to significant reductions in deployment times and increased reliability of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and modern JavaScript tools, fostering a culture of continuous learning and professional growth within the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analytics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early detection of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actively driving the team towards higher efficiency and productivity outcomes, aligning project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profound architectural changes to the existing legacy systems, embracing microservices and cloud-native patterns to enhance the adaptability of the infrastructure and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charge of the implementation of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bugs in production through rigorous development cycles and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integration of event tracking and product analytics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data-driven decision-making for product enhancements and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code reviews and implemented feedback loops to refine coding standards and practices within the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security practices by consistently conducting security assessments of the codebase and infrastructure, ensuring robust defensive measures against common vulnerabilities and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system performance and scalability by refactoring code and optimizing database queries,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existing products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for faster load times and improved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conceptualize, prototype, and implement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cloud-native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services that increased accessibility and reduced operational costs while enhancing resilience and failover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drive automation for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accelerating delivery timelines and simplifying operational complexities in the CI/CD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API performance by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 handling, which resulted in measurable improvements in response times and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best practices around clean code and unit testing frameworks,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workflows, leading to a gradual improvement in code quality metrics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discussions and retrospectives, helping to refine development processes and streamline workflows while boosting team cohesion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targeted insights and improving data retrieval protocols for analytics and reporting purposes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modularity and reusability of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initiating the development of a shared component library that facilitated consistency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cross-collaboration with other engineering teams to troubleshoot and solve complex integration issues, leveraging a cooperative approach to problem-solving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and end-users to gather requirements and feedback, ensuring that development aligns closely with market needs and user expectations for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teams with actionable insights into application health and configuration adjustments, which greatly influenced strategic product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