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comprehensive experience in web and mobile application development. Proven ability in designing and implementing complex systems using modern technologies, with strong communication skills and a collaborative work ethic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HTML, CSS, Python, SQL, TypeScript,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Angular, React, Node.js, Vue.js, Bootstrap,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Cloud:</w:t>
      </w:r>
      <w:r w:rsidRPr="009C6822">
        <w:rPr>
          <w:rFonts w:ascii="Roboto Light" w:eastAsia="Roboto Light" w:hAnsi="Roboto Light" w:cs="Roboto Light"/>
          <w:sz w:val="20"/>
          <w:szCs w:val="20"/>
        </w:rPr>
        <w:t xml:space="preserve"> PostgreSQL, MySQL, MongoDB, AWS, Azure, Firebase, Oracle 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Jira, Jenkins, Docker, Kubernetes, DevOps, REST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w:t>
      </w:r>
      <w:r w:rsidRPr="009C6822">
        <w:rPr>
          <w:rFonts w:ascii="Roboto Light" w:eastAsia="Roboto Light" w:hAnsi="Roboto Light" w:cs="Roboto Light"/>
          <w:sz w:val="20"/>
          <w:szCs w:val="20"/>
        </w:rPr>
        <w:t xml:space="preserve"> JUnit, Selenium, Postman, Mocha, JUnit, TestNG, Cucumber,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implemented, and maintained scalable web applications that support consumer needs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responsive user interfaces in an Agile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multidisciplinary teams to define requirements and translate them into technical specifications, showcasing strong problem-solving prowess to drive project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user-friendly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reflecting a keen eye for detail and usability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hosting applications while ensuring data integrity and security, actively engaging in architecture discussions to modernize legacy systems into cloud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compliance with best practices across applications, fostering a culture of openness and continuous feedback for team improvement and individual growth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iteratively develop solutions, optimizing sprint processes to enhance team productivity and reduce turnaround times for feature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across platforms, harmonizing services that significantly improved interactivity and data exchange between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and mentored junior developers by sharing knowledge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familiarizing them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post-launch to inform enhancements that would drive user satisfaction while maintaining a focus on scalable architecture and system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team-building activities to strengthen inter-departmental relationships that foster a productive working environment and collaborative spirit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automated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regression testing time and increasing product reliability before each release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workflows for faster release cycles without compromising quality standards and minimizing human error during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communicate project progress and gather input that shaped future development plans and product roadmaps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set up monitoring solutions to track application performance, enabling quick diagnosis of issues and leading to improved application uptime and user engagement levels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documentation efforts for both technical and user-focused materials, ensuring that all aspects of the developed solutions were accessible and understood by relevant end-users.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applications featuring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an Agile framework, showcasing technical acumen in constructing robust backend systems that serve high-volume traffic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seamless transitions in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user-centric design principles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data retrieval and manipulation was executed efficiently while adhering to defined schema structures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practices from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toolkit,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continuous integration processes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development and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connectivity between frontend and backend applications that enhanced data exchange capabilities and improved user interface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software systems through systematic code refactoring, improving performance metrics and eliminating legacy code inefficiencies to align with current technology stacks.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QA teams mid-cycle to define and implement comprehensive testing strategies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reducing bug incidence rates on production releases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learning and growth by hosting workshops and training sessions on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capabilities and preparedness.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application lifecycle with emphasis on Agile principles, ensuring close monitoring of team deliverables and supporting rapid iteration of development activities to adapt to changing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expertise in SQL optimization techniques that boosted query performance for legacy databases, driving efficiency in data processing and reporting tasks for business intelligence.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promoted coding standards and best practices across projects to enhance collaboration and maintain consistency within the development team, leading to improved project delivery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technical teams and non-technical stakeholders, ensuring that project timelines, deliverables, and expectations were clearly understood and timed accurately to minimize delays.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