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in building robust web and mobile applications. Specializing in Python, React, and AWS, with strong capabilities in leading projects from conception to delivery, enhancing user experience in the healthcare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HTML5, CSS3,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Redux, Angular, Node.js, Spring Boot,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DynamoDB, Redis, Elasticsearch,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Jenkins, CircleCI,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Selenium, Postman, JUnit, Cypress, SonarQube,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full development lifecycle of scalable health technology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collaborating with cross-functional teams to meet project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improving team collaboration and productivity by integrating practices like daily stand-ups and sprint planning sessions to streamline project execution in cloud-based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intuitive user interfaces that enhanced user accessibility and experience by utilizing user feedback to inform iterative updates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Judi Health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front-end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foster development best practices within the team and enhance code quality while ensuring adherence to established coding standards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designers to clarify project requirements resulting in well-defined objectives and timelines, ensuring customer needs were met with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scaling of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efficient resource management and reduced overall deployment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deployment of applications adhered to high security and compliance standards, performing regular security audits and implementing best practices in line with healthcare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of system architecture, code descriptions, and troubleshooting protocols, facilitating knowledge sharing across the development and operational teams consistently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employing advanced database techniques such as stored procedures and full-text indexing to optimize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Recruited and mentored junior developers, sharing best practices and providing guidance on collaborative coding techniques and effective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performance testing tools to identify bottlenecks and optimize application performance, thus ensuring high availability and reliability of the health tech solutions delivered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initiatives promoting health technology solutions through presentations and workshops fostering an understanding of our product capabilities and benefits in the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front-end development, enhancing user interactivity and application performance in our comprehensive suite of health management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significantly reducing the time from development to production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industry trends researching and integrating innovative health tech developments into existing solutions, showcasing adaptability and commitment to advancing the healthcare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key features of various large-scale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seamless integration and high performance throughout the software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to build and implement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combined with backend services, focusing on code efficiency and strong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microservices architecture, improving system interoperability and promoting modularity and scalability while reducing technical debt in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version control while fostering a collaborative environment that emphasized transparency and code quality through peer reviews and systematic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SQL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response times, and improving user satisfaction through systematic optimization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with stakeholders, iterating product features based on feedback while enhancing alignment with user needs and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presentations for team members and stakeholders that illustrated new technologies and practices, effectively promoting a shared understanding and fostering learning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guiding them through complex projects by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building responsive, user-centric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contributing insights on modern software trends and helping to design future-proof technology solutions that balance innovation and practicality.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repetitive development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pipelines, significantly improving deployment frequency and reliability across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in code quality through regular implementation of unit tests, integration tests, and adherence to design patterns that ensured maintainability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during the software development lifecycle, refining features and ensuring final products exceeded user expectations, leading to enhanced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