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designing and implementing web and mobile applications. Proven ability to productize AI/ML capabilities into robust features with a strong focus on scalability and user experience. Adept in modern technologies and collaborative practices, featuring extensive backend and frontend proficiency to enhance productivity and performance across diverse projects.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TypeScript, Java,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Angular, React, HTML5, CSS3,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Django, Flask, Express.js, Ruby on Rails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CI/CD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Caching: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SQL, NoSQL, MongoDB, PostgreSQL,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&amp; Data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PyTorch, Pandas, Scikit-learn, Apache Kafka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built scalable APIs and microservices that exposed AI/ML model capabilities to enhance application functionalities, ensuring seamless integration with modern web architectures and improved overall user interactivity.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optimized inference systems for real-time and batch prediction workflows, significantly enhancing the application's responsiveness while maintaining effective model accuracy and reliability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data pipelines for efficient data ingestion, processing, and validation for machine learning systems, employing tools that enhanced data preparation and reduced latency during ML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user-facing features driven by AI capabilities, such as intelligent search and automated recommendations, which boosted user engagement and satisfaction through personalized content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frontend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develop responsive and aesthetically pleasing user interfaces that seamlessly consumed AI models in a dynamic application environment, enhancing accessibility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AI engineers to understand model constraints and requirements, translating complex technical specifications into actionable tasks that aligned engineering objectives with business goals and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model serving capabilities focusing on performance, reducing latency, and ensuring cost-efficient resource utilization while delivering high-quality AI features to users at scale.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comprehensive logging and monitoring systems using industry-standard tools to enable real-time alerting and error handling, leading to improved system reliability and fault tolerance in production operating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cross-functional teams to translate intricate business requirements into scalable technical solutions using agile methodologies that fostered collaboration and accelerated project delivery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Exploited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Gateway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craft resilient systems that not only met current demand but were also scalable for future growth and feature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practices to streamline deployments and updates, emphasizing the importance of automation testing, which significantly reduced time spent on manual deployments and increased deployment frequency.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and shared knowledge internally to promote best practices in AI/ML integration and full stack development amongst team members, facilitating collective learning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design reviews and code refactoring initiatives to maintain software quality standards and improve code maintainability, which ultimately fostered long-term project success and team accountability.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diverse stakeholders, gathering requirements through active listening and forming strong partnerships that ensured alignment on project vision and execution priorities throughout the development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adopting industry best practices, programming paradigms, and efficient problem-solving techniques, enhancing team capability and cultivating a culture prioritizing innovation and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several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ensuring rapid and secure data interchange between frontend and backend components, thereby improving application performance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responsive frontend applications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intuitive user experiences and increased user engagement through interactive UI components and enhanced usability.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deployment and scalability of web applications, employing various cloud services to optimize resource allocation and enhance data processing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unit and integration tests that ensured high-quality software deliveries, minimizing bugs and increasing confidence in deployed features within production environments for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cross-functional teams to derive functional specifications and translate them into robust technical requirements, aligning development objectives with business strategy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Refined and optimized database queries in both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environments to enhance application efficiency and responsiveness, leading to improved user satisfaction and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 orchestration, streamlining development processes and enabling efficient management of application deployments across multiple environments and stages.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Agile methodologies, participating in sprints, stand-ups, and retrospectives to improve project workflows and ensure ongoing delivery of product increments adhering to stakeholder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Shared insights and contributed to product architecture discussions which enhanced system designs, reflecting best practices in scalability and maintainability, ultimately leading towards higher-quality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peer programming sessions, providing constructive feedback that improved overall code quality and fostered a learning environment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gain insights into application performance and health, facilitating proactive incident response and system optimization.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internal knowledge-sharing sessions, presenting on best practices in software development, cloud architectures, and emerging technologies within the team for collective growth and improved skills.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