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software engineer with over 11 years of experience in developing dynamic web and mobile applications. Demonstrated expertise in TypeScript, JavaScript, and API design. Proficient in modern frameworks including React and Node.js, with deep experience in cloud architecture, MongoDB, and AI-assisted development tools like GitHub Copilot. Adept at collaborating across teams to deliver scalable solutions, ensuring high-quality coding standards and performance optimization. Passionate about redefining productivity through innovative technology and clean coding practices.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TypeScript, JavaScript, Python,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Fastify, Express, Bootstrap 5, TailwindCSS, Mocha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MongoDB, PostgreSQL, Redis, MySQL,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&amp; DevOps:</w:t>
      </w:r>
      <w:r w:rsidRPr="009C6822">
        <w:rPr>
          <w:rFonts w:ascii="Roboto Light" w:eastAsia="Roboto Light" w:hAnsi="Roboto Light" w:cs="Roboto Light"/>
          <w:sz w:val="20"/>
          <w:szCs w:val="20"/>
        </w:rPr>
        <w:t xml:space="preserve"> OpenAPI, REST API, GraphQL,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Development:</w:t>
      </w:r>
      <w:r w:rsidRPr="009C6822">
        <w:rPr>
          <w:rFonts w:ascii="Roboto Light" w:eastAsia="Roboto Light" w:hAnsi="Roboto Light" w:cs="Roboto Light"/>
          <w:sz w:val="20"/>
          <w:szCs w:val="20"/>
        </w:rPr>
        <w:t xml:space="preserve"> GitHub, GitHub Copilot, Cursor, OpenAI Codex, VS Code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Continuous Integration:</w:t>
      </w:r>
      <w:r w:rsidRPr="009C6822">
        <w:rPr>
          <w:rFonts w:ascii="Roboto Light" w:eastAsia="Roboto Light" w:hAnsi="Roboto Light" w:cs="Roboto Light"/>
          <w:sz w:val="20"/>
          <w:szCs w:val="20"/>
        </w:rPr>
        <w:t xml:space="preserve"> Jest, Cypress, Playwright, Jasmine, Travis CI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standardized, well-documented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Fastify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based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specifications, ensuring clear versioning and predictable integrations for occupational health management systems and improving data interoperability.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new features across full-stack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experiences and supporting responsive design principles to cater to diverse user needs from various healthcare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extended BlueHive's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with a focus on modularity and performance, leveraging industry best practices and integrating various third-party services for enhanced functionality and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and engineering teams to integrate the occupational health platform with major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HRIS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EHR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ensuring seamless transitions and robust data flows across different platforms and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daily stand-ups and sprint planning, enabling agile project management and promoting transparency among team members to resolve issues swiftly and ensure project alignment with organizational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automated tests including unit, integration, and end-to-end tests to support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substantially preventing regressions while improving overall software quality and deployment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AI development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Copilot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generate code prototypes swiftly while maintaining high coding standards, exemplifying the use of AI to streamline development processes and increase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features in collaboration with DevOps teams, streamlining deployment processes while ensuring that all front-end assets met performance benchmarks and compliance standards for security and usability.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Chose appropriate tech stacks and libraries to ensure rapid development cycles, adapting to changing requirements and technology landscapes that maximize returns on development investment for the healthcare sector.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continuous learning and knowledge sharing that directly impacted team performance and software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and task tracking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Projects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work visibility and alignment with organizational OKRs while reinforcing results-oriented culture within engineering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constructive feedback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clean code principles and collaborative teamwork to elevate overall development quality across projects and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UI/UX discussions with design teams to ensure that user feedback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BlueHive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was integrated into product enhancements, aligning software features with user-centric design principles and enhancing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researched emerging technologies and industry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AI-assisted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web services to ensure that development practices at BlueHive remained cutting-edge and competitive in the evolving marketplace.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internal stakeholders to ensure successful deployment and scaling of services, including preparing documentation and conducting post-release evaluations to refine continuous integration strategies.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secure web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user experience and enable seamless interactions for millions of daily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integrated them with various data layers and services to ensure efficient data retrieval and manipulation, significantly optimizing application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 cross-functional team to design new features for Google services focusing on clean coding and component-based architecture, which improved maintainability and performance of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management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a diverse array of application needs, optimizing storage retrieval methods and database performance under heavy loads.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front-end UI development in collaboration with UX designers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Material-UI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high-quality user interfaces while maintaining design system integrity.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extensive testing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reliability of codebases while maintaining user-focused features and eliminating bugs before production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migration of legacy applications to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stack, steering technology upgrades and leading developers in adopting contemporary frameworks for frontend and backend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code versioning and collaboration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best practices for version control were adhered to during the development lifecycle of multiple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technical workshops for team members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optimization techniques, helping team members to boost their expertise and improve deployment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internationally distributed teams utilizing agile methodologies to achieve project goals efficiently and foster inclusion across diverse cultures and disciplines in a remote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scalable solutions for real-time data processing initiatives, utilizing modern data streaming technologies, which improved the responsiveness and interactivity of Google’s products for global audiences.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multiple successful releases and deployments, ensuring that integrations met quality standards while monitoring the health of services post-launch for continuous improvement.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