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full-stack development for web and mobile applications. Proficient in Ruby on Rails, AWS, and modern development methodologies. Skilled in leveraging emerging technologies, including Gen-AI tools, to optimize development workflows and deliver innovative solutions. Adept in building end-to-end applications with a robust understanding of both object-oriented and functional programming paradigms. Looking to contribute to an agile team that values collaboration and growth while transforming the legal industry through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HTML5, CSS3, SQL,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Angular, Vue.js, Node.js, Stimulus, Hotwire,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AWS S3, AWS RDS, AWS CloudFormation,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SQLite, Sequelize, ActiveRecord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CI/CD, Docker Compose, Webpack, Jest, RSpec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customizing features to streamline operations and enhance user experience while following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implement end-to-end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robust performance and seamless integration with other systems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Gen-AI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assist in generating technical documentation and streamline development processes, significantly reducing time spent on manual tasks and improving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in-depth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team performance and fostering a proactive learning environment among staff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maintain high-quality standards in code development while promoting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 of applications, ensuring consistent development and production environments while reducing deployment time and increasing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code and compliance with project specifications, emphasizing the importance of thorough testing in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APIs that facilitated integration between front-end applications and back-end services,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workflows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daily stand-ups and sprint planning to ensure key deliverables were met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that prioritized user experience by employing modern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accessibility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asset optimization techniques to improve load times and overall application performance, enhancing user satisfaction and engagement within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understand requirements and translate them into technical specifications for new features, ensuring alignment between business objectives and software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real-time communication features, enhancing the interactive capabilities of our applications, especially in legal proceedings.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manage database schemas, optimizing performance and ensuring efficient data handling for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and workshops to promote new technologies and industry trends, fostering a culture of innovation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features for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interfaces and overall user engagement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design and backend teams to create seamless user experiences, ensuring alignment between front-end visual designs and backend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range of programming languages,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build scalable solutions for diverse user needs, addressing various performance-related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source control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collaborative development practices and maintaining clean project histories for efficient troubleshooting and feature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contributed to team discussions, helping to uphold high quality standards and maintain optimal performance across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web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services that improved performance and reliability of core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in compliance with industry standards, ensuring data integrity and security while optimizing communication between client and server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testing and debugging processes using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assuring the deployment of robust applications that met organizational standards prior to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to lead several development initiatives, driving collaboration across teams to uncover innovative solutions for customer challenges, enhancing their digital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new technologies into workflows, focusing attention on the integration of emerging tools and libraries to improve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discussions, offering insights into performance optimization for both client- and server-side rendering of applications, ensuring best practices were followed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diverse teams to facilitate knowledge transfer sessions and training seminars, promoting a culture of continuous learning and skill enhancement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