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specializing in web and mobile applications. Proven track record of delivering high-quality, efficient code in React and TypeScript, alongside a strong focus on user experience and design. Expertise in collaborating with cross-functional teams to drive product success, maintaining a commitment to continuous improvement and adaptation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TypeScript, HTML5, CSS3, JavaScript, Sass, Tailwind CSS, Jest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MongoDB, Redis, GraphQL, RESTful APIs, PostgreSQL,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Webpack, JIRA, VSCode, Figma,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Enzyme, Mocha, Chai, Cypress, React Testing Library, Unit Testing, Integration Testing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Big Data, Data Analytics, Serverless Architecture, Monitoring Tools, Caching Strategies, Code Review Practices, Agile Methodologies, User-Centered Design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 and user-friendly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while adhering to industry best practices for accessibility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in creating efficient, high-quality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applying design patterns that enhance code maintainability and scalability during rapid project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and product managers, translating wireframes into interactive interfaces with a focus on optimizing user journeys.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end-to-end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quality assurance processes that minimized bugs and enhanced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performance and optimizations in data flow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engineers to promote a culture of quality and collaboration, fostering best practices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which improved the efficiency of the development, testing, and deployment processes across various project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CI/CD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deployment efficiency and reduce downtime during releases, increasing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applications, optimizing backend operations and scaling infrastructure to meet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development processes and decisions, which facilitated onboarding of new team members and ensured continuity in project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on emerging technologies, evaluating their potential integration into existing systems to keep the codebase current and relevant to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meetings, demonstrating a commitment to agile methodologies and responsive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tooling and scripts to automate routine tasks and improve overall team efficiency, contributing to a responsive and effective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understand their needs and translate them into technical specifications, enhancing the alignment of product features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leadership in architecture discussions, advocating for best practices and innovative solutions that led to improved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scalable web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laying the foundation for a robust backend that supports complex frontend interactions and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team meetings to align project goals, improving communication between engineering and business teams and enhancing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caching, leading to significant improvements in application performance and data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testing protocols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quality before releases and fostering a culture of reliability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business intelligence teams to harness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deriving insights that informed product strategy and feature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feedback sessions to refine user interface designs, ensuring alignment with user needs and business objectives in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software design principles and efficient coding practices, enhancing team skill levels and supporting project delivery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framework, participating in sprint reviews and retrospectives to continuously refine processes and deliverables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application functionality, ensuring that services aligned with industry standards and user expectations for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documentation and specifications for new features, providing clarity and consistency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monitoring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proactive issue detection and response, improving the longevity and reliability of key application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quickly to shifts in project requirements, leveraging experience to pivot strategies and maintain timelines despite changing circumstances.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