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Proficient in JavaScript, TypeScript, React, and SOLID principles, with a strong emphasis on creating high-quality user experiences and optimizing front-end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ES6, JSON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Tailwind CSS, MobX, Vite, Redux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Webpack, Babel, NPM, Yarn, Visual Studio Code,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Enzyme, Cypress, React Testing Library, Mocha, Chai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DevOps, CI/CD, Responsive Design, UX/UI Principles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modular architectures for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reusability and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principles, enhancing team productivity and code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new features for existing applications, ensuring high performance and responsiveness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increased user engagement and satisfaction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UX/UI designers, product managers, and backend developers to define, design, and ship new features effectively while ensuring alignment with business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and shared best practices for writing clean, maintainable code, which significantly improved team coding standards and fostered a collaborative learning environment among peer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complex data-driven functionalities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utilizing state management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data flow and real-time updates for end-users through efficient APIs.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to automate testing and deployment processes,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ensuring high-quality code delivery and reducing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front-end performance through proactive monitoring and testing,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better build processes, leading to decreased load times and enhanced application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the team, providing support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debugging techniques, and modern web development workflows, thus fostering professional growth and improving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components and services, ensuring that all team members had access to clear usage guidelines and implementation principles, leading to improved development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new technologies and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their capabilities to enhance application aesthetics and functionality, ultimately achieving a more streamlined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 as part of an Agile team, ensuring a clear understanding of project goals and individual responsibilities to facilitate timely delivery of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testing and feedback sessions to gather insights that informed better design choices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components, significantly enhancing user experience through direct user interaction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unit and integration testing to validate the functionality of applications and ensure minimum downtime, maintaining a high standard of quality across all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fostering a distributed workflow that supported collaborative development across multiple projects and teams efficiently, while also managing pull requests and resolving merge conflicts diligently.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updated company documentation to reflect changes and improvements in development practices and tools, contributing to a culture of continuous improvement and knowledge 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high-performing, scalable web applications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Google,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responsive user interfaces with seamless interactions and optimized load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 to develop product features based on user requirements and feedback, facilitating improved product iterations and ensuring alignment with organizational goals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code review processes to uphold quality standards, sharing insights on best practices and fostering an environment of learning and continuous improvement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Git, ensuring smooth collaboration across team members and attaining well-maintained project histories for efficient code tracking.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enhancement of performance monitoring tools within applications, allowing for rapid identification and resolution of bottlenecks, leading to improved user experience and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server-side rendering of applications, enabling faster initial page loads and improved SEO performance, which contributed to a more competitive product offering in the marketplace.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customer-facing demonstrations of new features, gathering insights that guided future development activities, reinforcing a user-centered design philosophy in every aspect of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connect front-end applications with back-end services, ensuring fluid data exchange and commitment to agile development practices that maintained flexibility in evolving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training sessions and created technical documentation for newly developed features, ensuring end-users and stakeholders clearly understood system capabilities and functionalities, enhancing overall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strong collaborative relationship with cross-functional teams including design, engineering, and product management, to ensure the timely delivery of features aligned with business objectives and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innovative UI patterns and modern web technologies to remain competitive, incorporating the latest trends in front-end development into project implementations, enhancing overall product appeal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hackathons and innovation days focused on developing prototypes using new technologies, leading to accelerated advancements and fostering a culture of creativity and exploration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